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5" w:rsidRDefault="00E85045" w:rsidP="00901F78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1</w:t>
      </w:r>
    </w:p>
    <w:p w:rsidR="00E85045" w:rsidRDefault="00E85045" w:rsidP="00901F78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E85045" w:rsidRDefault="00E85045" w:rsidP="00901F78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 Заплавное  </w:t>
      </w:r>
    </w:p>
    <w:p w:rsidR="00E85045" w:rsidRPr="0020196F" w:rsidRDefault="00E85045" w:rsidP="00901F78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муниципального </w:t>
      </w:r>
      <w:proofErr w:type="spellStart"/>
      <w:r>
        <w:rPr>
          <w:b/>
          <w:color w:val="000000"/>
          <w:sz w:val="20"/>
          <w:szCs w:val="20"/>
        </w:rPr>
        <w:t>районаБорский</w:t>
      </w:r>
      <w:proofErr w:type="spellEnd"/>
    </w:p>
    <w:p w:rsidR="00E85045" w:rsidRPr="002D6773" w:rsidRDefault="00E85045" w:rsidP="00901F78">
      <w:pPr>
        <w:tabs>
          <w:tab w:val="left" w:pos="6465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 w:rsidR="001C71E0">
        <w:rPr>
          <w:b/>
          <w:color w:val="000000"/>
          <w:sz w:val="20"/>
          <w:szCs w:val="20"/>
        </w:rPr>
        <w:t xml:space="preserve">№ </w:t>
      </w:r>
      <w:r w:rsidR="00867D2A">
        <w:rPr>
          <w:b/>
          <w:color w:val="000000"/>
          <w:sz w:val="20"/>
          <w:szCs w:val="20"/>
        </w:rPr>
        <w:t>27</w:t>
      </w:r>
      <w:r w:rsidR="001C71E0">
        <w:rPr>
          <w:b/>
          <w:color w:val="000000"/>
          <w:sz w:val="20"/>
          <w:szCs w:val="20"/>
        </w:rPr>
        <w:t xml:space="preserve"> от </w:t>
      </w:r>
      <w:r w:rsidR="00912EA5">
        <w:rPr>
          <w:b/>
          <w:color w:val="000000"/>
          <w:sz w:val="20"/>
          <w:szCs w:val="20"/>
        </w:rPr>
        <w:t>0</w:t>
      </w:r>
      <w:r w:rsidR="00867D2A">
        <w:rPr>
          <w:b/>
          <w:color w:val="000000"/>
          <w:sz w:val="20"/>
          <w:szCs w:val="20"/>
        </w:rPr>
        <w:t>5</w:t>
      </w:r>
      <w:r w:rsidR="000F763A">
        <w:rPr>
          <w:b/>
          <w:color w:val="000000"/>
          <w:sz w:val="20"/>
          <w:szCs w:val="20"/>
        </w:rPr>
        <w:t>.11</w:t>
      </w:r>
      <w:r w:rsidR="001C71E0">
        <w:rPr>
          <w:b/>
          <w:color w:val="000000"/>
          <w:sz w:val="20"/>
          <w:szCs w:val="20"/>
        </w:rPr>
        <w:t>.20</w:t>
      </w:r>
      <w:r w:rsidR="00867D2A">
        <w:rPr>
          <w:b/>
          <w:color w:val="000000"/>
          <w:sz w:val="20"/>
          <w:szCs w:val="20"/>
        </w:rPr>
        <w:t>20</w:t>
      </w:r>
      <w:r w:rsidRPr="002D6773">
        <w:rPr>
          <w:b/>
          <w:color w:val="000000"/>
          <w:sz w:val="20"/>
          <w:szCs w:val="20"/>
        </w:rPr>
        <w:t>г.</w:t>
      </w:r>
    </w:p>
    <w:p w:rsidR="00E85045" w:rsidRDefault="00E85045" w:rsidP="00B954FE">
      <w:pPr>
        <w:jc w:val="center"/>
        <w:rPr>
          <w:b/>
          <w:color w:val="000000"/>
          <w:sz w:val="26"/>
          <w:szCs w:val="26"/>
        </w:rPr>
      </w:pPr>
    </w:p>
    <w:p w:rsidR="00E85045" w:rsidRPr="00B954FE" w:rsidRDefault="00E85045" w:rsidP="00B954F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Итоги </w:t>
      </w:r>
      <w:r w:rsidRPr="00B954FE">
        <w:rPr>
          <w:b/>
          <w:color w:val="000000"/>
          <w:sz w:val="26"/>
          <w:szCs w:val="26"/>
        </w:rPr>
        <w:t>социально - экономического  развития сельского поселения</w:t>
      </w:r>
      <w:r>
        <w:rPr>
          <w:b/>
          <w:color w:val="000000"/>
          <w:sz w:val="26"/>
          <w:szCs w:val="26"/>
        </w:rPr>
        <w:t xml:space="preserve"> Заплавное</w:t>
      </w:r>
    </w:p>
    <w:p w:rsidR="00E85045" w:rsidRPr="00B954FE" w:rsidRDefault="001C71E0" w:rsidP="00B954F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 10  месяцев  20</w:t>
      </w:r>
      <w:r w:rsidR="00944000">
        <w:rPr>
          <w:b/>
          <w:color w:val="000000"/>
          <w:sz w:val="26"/>
          <w:szCs w:val="26"/>
        </w:rPr>
        <w:t>20</w:t>
      </w:r>
      <w:r w:rsidR="00E85045" w:rsidRPr="00B954FE">
        <w:rPr>
          <w:b/>
          <w:color w:val="000000"/>
          <w:sz w:val="26"/>
          <w:szCs w:val="26"/>
        </w:rPr>
        <w:t xml:space="preserve">  года и ожидаемые итоги социально-экономического развития сельского поселения</w:t>
      </w:r>
      <w:r w:rsidR="00E85045">
        <w:rPr>
          <w:b/>
          <w:color w:val="000000"/>
          <w:sz w:val="26"/>
          <w:szCs w:val="26"/>
        </w:rPr>
        <w:t xml:space="preserve"> Заплавное</w:t>
      </w:r>
      <w:r w:rsidR="00E85045">
        <w:rPr>
          <w:b/>
          <w:kern w:val="2"/>
        </w:rPr>
        <w:t>муниципального</w:t>
      </w:r>
      <w:r w:rsidR="00E85045" w:rsidRPr="00143294">
        <w:rPr>
          <w:b/>
          <w:kern w:val="2"/>
        </w:rPr>
        <w:t xml:space="preserve"> района</w:t>
      </w:r>
      <w:r w:rsidR="00E85045">
        <w:rPr>
          <w:b/>
          <w:kern w:val="2"/>
        </w:rPr>
        <w:t xml:space="preserve"> Борский Самарской области</w:t>
      </w:r>
      <w:r>
        <w:rPr>
          <w:b/>
          <w:color w:val="000000"/>
          <w:sz w:val="26"/>
          <w:szCs w:val="26"/>
        </w:rPr>
        <w:t>за 20</w:t>
      </w:r>
      <w:r w:rsidR="00944000">
        <w:rPr>
          <w:b/>
          <w:color w:val="000000"/>
          <w:sz w:val="26"/>
          <w:szCs w:val="26"/>
        </w:rPr>
        <w:t>20</w:t>
      </w:r>
      <w:r w:rsidR="00E85045" w:rsidRPr="00B954FE">
        <w:rPr>
          <w:b/>
          <w:color w:val="000000"/>
          <w:sz w:val="26"/>
          <w:szCs w:val="26"/>
        </w:rPr>
        <w:t xml:space="preserve"> год</w:t>
      </w:r>
    </w:p>
    <w:p w:rsidR="00E85045" w:rsidRPr="00B954FE" w:rsidRDefault="00E85045" w:rsidP="00B954FE">
      <w:pPr>
        <w:rPr>
          <w:b/>
          <w:color w:val="000000"/>
          <w:sz w:val="26"/>
          <w:szCs w:val="26"/>
        </w:rPr>
      </w:pPr>
    </w:p>
    <w:p w:rsidR="00E85045" w:rsidRDefault="00E85045" w:rsidP="00B954FE">
      <w:pPr>
        <w:ind w:left="360"/>
        <w:rPr>
          <w:color w:val="000000"/>
          <w:sz w:val="26"/>
          <w:szCs w:val="26"/>
        </w:rPr>
      </w:pP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Администрации сельского поселения Заплавное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Pr="005F08F2">
        <w:rPr>
          <w:color w:val="000000"/>
          <w:sz w:val="26"/>
          <w:szCs w:val="26"/>
        </w:rPr>
        <w:t>сельского поселения Заплавно</w:t>
      </w:r>
      <w:proofErr w:type="gramStart"/>
      <w:r w:rsidRPr="005F08F2">
        <w:rPr>
          <w:color w:val="000000"/>
          <w:sz w:val="26"/>
          <w:szCs w:val="26"/>
        </w:rPr>
        <w:t>е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далее – бюджет поселения), улучшение ситуации в социальной сфере, на комфортность проживания на территории  </w:t>
      </w:r>
      <w:r w:rsidRPr="005F08F2">
        <w:rPr>
          <w:color w:val="000000"/>
          <w:sz w:val="26"/>
          <w:szCs w:val="26"/>
        </w:rPr>
        <w:t xml:space="preserve">сельского поселения Заплавное </w:t>
      </w:r>
      <w:r>
        <w:rPr>
          <w:sz w:val="26"/>
          <w:szCs w:val="26"/>
        </w:rPr>
        <w:t>(далее – поселение).</w:t>
      </w:r>
    </w:p>
    <w:p w:rsidR="00E85045" w:rsidRDefault="00700C7B" w:rsidP="00B954FE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 течение 20</w:t>
      </w:r>
      <w:r w:rsidR="00944000">
        <w:rPr>
          <w:sz w:val="26"/>
          <w:szCs w:val="26"/>
        </w:rPr>
        <w:t>20</w:t>
      </w:r>
      <w:r w:rsidR="00E85045">
        <w:rPr>
          <w:sz w:val="26"/>
          <w:szCs w:val="26"/>
        </w:rPr>
        <w:t xml:space="preserve"> года  сохранялась стабильная  социально-экономическая ситуация в поселении.  </w:t>
      </w:r>
      <w:proofErr w:type="gramStart"/>
      <w:r w:rsidR="00E85045">
        <w:rPr>
          <w:sz w:val="26"/>
          <w:szCs w:val="26"/>
        </w:rPr>
        <w:t>Были обеспечены необходимые условия для работы учреждения культуры поселения принимались</w:t>
      </w:r>
      <w:proofErr w:type="gramEnd"/>
      <w:r w:rsidR="00E85045">
        <w:rPr>
          <w:sz w:val="26"/>
          <w:szCs w:val="26"/>
        </w:rPr>
        <w:t xml:space="preserve">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на </w:t>
      </w:r>
      <w:r w:rsidR="00700C7B">
        <w:rPr>
          <w:sz w:val="26"/>
          <w:szCs w:val="26"/>
        </w:rPr>
        <w:t>территории поселения действует 4</w:t>
      </w:r>
      <w:r>
        <w:rPr>
          <w:sz w:val="26"/>
          <w:szCs w:val="26"/>
        </w:rPr>
        <w:t xml:space="preserve"> субъекта малого предпринимательства.</w:t>
      </w:r>
    </w:p>
    <w:p w:rsidR="00E85045" w:rsidRDefault="00E85045" w:rsidP="00B954F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Малое предпринимательство в поселении развивается по следующим направлениям: торговля продовольственными и хозяйственными товарами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bCs/>
          <w:sz w:val="26"/>
          <w:szCs w:val="26"/>
        </w:rPr>
        <w:t>Здесь занято  9 человек.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Оборот розничной торговли</w:t>
      </w:r>
      <w:r w:rsidR="00700C7B">
        <w:rPr>
          <w:sz w:val="26"/>
          <w:szCs w:val="26"/>
        </w:rPr>
        <w:t xml:space="preserve"> за 10 месяцев 20</w:t>
      </w:r>
      <w:r w:rsidR="00944000">
        <w:rPr>
          <w:sz w:val="26"/>
          <w:szCs w:val="26"/>
        </w:rPr>
        <w:t>20</w:t>
      </w:r>
      <w:r w:rsidR="00700C7B">
        <w:rPr>
          <w:sz w:val="26"/>
          <w:szCs w:val="26"/>
        </w:rPr>
        <w:t xml:space="preserve"> года  в сравнении с 201</w:t>
      </w:r>
      <w:r w:rsidR="00944000">
        <w:rPr>
          <w:sz w:val="26"/>
          <w:szCs w:val="26"/>
        </w:rPr>
        <w:t>9</w:t>
      </w:r>
      <w:r>
        <w:rPr>
          <w:sz w:val="26"/>
          <w:szCs w:val="26"/>
        </w:rPr>
        <w:t xml:space="preserve"> годом увеличился.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розничного товарооборота 80% приходится на торговлю продовольственными товарами. </w:t>
      </w:r>
    </w:p>
    <w:p w:rsidR="00E85045" w:rsidRDefault="00E85045" w:rsidP="00B954FE">
      <w:pPr>
        <w:pStyle w:val="21"/>
        <w:spacing w:line="24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Большинство  организаций  поселения имеют устойчивое экономическое и финансовое положение.</w:t>
      </w:r>
    </w:p>
    <w:p w:rsidR="00E85045" w:rsidRDefault="00700C7B" w:rsidP="00B954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течение 20</w:t>
      </w:r>
      <w:r w:rsidR="00944000">
        <w:rPr>
          <w:sz w:val="26"/>
          <w:szCs w:val="26"/>
        </w:rPr>
        <w:t>20</w:t>
      </w:r>
      <w:r w:rsidR="00E85045">
        <w:rPr>
          <w:sz w:val="26"/>
          <w:szCs w:val="26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целью возрождения традиций, развития народного творчества и совершенствования культурно-досуговой деятельности  поселения                                                                                                              проводятся  мероприятия для всех слоев населения на базе дом культуры и библиотеки. Проведены массовые мероприятия, посвященные Дню Победы, Дню защиты детей, Дню защитников отечества, Международному женскому дню, Дню труда</w:t>
      </w:r>
      <w:r w:rsidR="00700C7B">
        <w:rPr>
          <w:sz w:val="26"/>
          <w:szCs w:val="26"/>
        </w:rPr>
        <w:t xml:space="preserve">, день  матери </w:t>
      </w:r>
      <w:r>
        <w:rPr>
          <w:sz w:val="26"/>
          <w:szCs w:val="26"/>
        </w:rPr>
        <w:t xml:space="preserve"> и к другим праздничным датам.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Приоритетные направ</w:t>
      </w:r>
      <w:r w:rsidR="00700C7B">
        <w:rPr>
          <w:sz w:val="26"/>
          <w:szCs w:val="26"/>
        </w:rPr>
        <w:t>ления молодёжной политики в 20</w:t>
      </w:r>
      <w:r w:rsidR="00944000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 табакокурения,  алкоголизма, наркомании в молодежной среде. 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домах культуры.</w:t>
      </w:r>
    </w:p>
    <w:p w:rsidR="00E85045" w:rsidRDefault="001D2F4F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10 месяцев 20</w:t>
      </w:r>
      <w:r w:rsidR="00944000">
        <w:rPr>
          <w:sz w:val="26"/>
          <w:szCs w:val="26"/>
        </w:rPr>
        <w:t>20</w:t>
      </w:r>
      <w:r w:rsidR="00E85045">
        <w:rPr>
          <w:sz w:val="26"/>
          <w:szCs w:val="26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проведены 2 субботника в т.ч. на кладбище, по поселению. Из бюджета сельского поселения на</w:t>
      </w:r>
      <w:r w:rsidR="001804ED">
        <w:rPr>
          <w:sz w:val="26"/>
          <w:szCs w:val="26"/>
        </w:rPr>
        <w:t xml:space="preserve"> д</w:t>
      </w:r>
      <w:r w:rsidR="00296999">
        <w:rPr>
          <w:sz w:val="26"/>
          <w:szCs w:val="26"/>
        </w:rPr>
        <w:t xml:space="preserve">анные цели было направлено </w:t>
      </w:r>
      <w:r w:rsidR="00944000">
        <w:rPr>
          <w:sz w:val="26"/>
          <w:szCs w:val="26"/>
        </w:rPr>
        <w:t>1 273,9</w:t>
      </w:r>
      <w:r w:rsidR="00E85045">
        <w:rPr>
          <w:sz w:val="26"/>
          <w:szCs w:val="26"/>
        </w:rPr>
        <w:t>тыс</w:t>
      </w:r>
      <w:proofErr w:type="gramStart"/>
      <w:r w:rsidR="00E85045">
        <w:rPr>
          <w:sz w:val="26"/>
          <w:szCs w:val="26"/>
        </w:rPr>
        <w:t>.р</w:t>
      </w:r>
      <w:proofErr w:type="gramEnd"/>
      <w:r w:rsidR="00296999">
        <w:rPr>
          <w:sz w:val="26"/>
          <w:szCs w:val="26"/>
        </w:rPr>
        <w:t>уб., по ожидаемой оценке за 20</w:t>
      </w:r>
      <w:r w:rsidR="00944000">
        <w:rPr>
          <w:sz w:val="26"/>
          <w:szCs w:val="26"/>
        </w:rPr>
        <w:t>20</w:t>
      </w:r>
      <w:r w:rsidR="00E85045">
        <w:rPr>
          <w:sz w:val="26"/>
          <w:szCs w:val="26"/>
        </w:rPr>
        <w:t xml:space="preserve"> год объем расходной части бюджета поселения на благоус</w:t>
      </w:r>
      <w:r w:rsidR="00296999">
        <w:rPr>
          <w:sz w:val="26"/>
          <w:szCs w:val="26"/>
        </w:rPr>
        <w:t xml:space="preserve">тройство  составит около </w:t>
      </w:r>
      <w:r w:rsidR="00944000">
        <w:rPr>
          <w:sz w:val="26"/>
          <w:szCs w:val="26"/>
        </w:rPr>
        <w:t>1 941,4</w:t>
      </w:r>
      <w:r w:rsidR="00E85045">
        <w:rPr>
          <w:sz w:val="26"/>
          <w:szCs w:val="26"/>
        </w:rPr>
        <w:t xml:space="preserve"> тыс. рублей включая уличное освещение. </w:t>
      </w:r>
      <w:r w:rsidR="00E85045">
        <w:rPr>
          <w:b/>
          <w:sz w:val="26"/>
          <w:szCs w:val="26"/>
        </w:rPr>
        <w:tab/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</w:t>
      </w:r>
      <w:r w:rsidR="00867D2A">
        <w:rPr>
          <w:sz w:val="26"/>
          <w:szCs w:val="26"/>
        </w:rPr>
        <w:t xml:space="preserve"> культурно-массовые мероприятия, установлена детская площадка в с</w:t>
      </w:r>
      <w:proofErr w:type="gramStart"/>
      <w:r w:rsidR="00867D2A">
        <w:rPr>
          <w:sz w:val="26"/>
          <w:szCs w:val="26"/>
        </w:rPr>
        <w:t>.А</w:t>
      </w:r>
      <w:proofErr w:type="gramEnd"/>
      <w:r w:rsidR="00867D2A">
        <w:rPr>
          <w:sz w:val="26"/>
          <w:szCs w:val="26"/>
        </w:rPr>
        <w:t xml:space="preserve">лексеевка. 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организации сбора и вывоза мусора Администрацией поселения осуществлён вывоз твёрдых бытовых отходов,  осуществляется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3956FB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E85045" w:rsidRDefault="00E85045" w:rsidP="00B954FE">
      <w:pPr>
        <w:ind w:firstLine="720"/>
        <w:jc w:val="both"/>
        <w:rPr>
          <w:sz w:val="26"/>
          <w:szCs w:val="26"/>
          <w:u w:val="single"/>
        </w:rPr>
      </w:pPr>
      <w:r>
        <w:t xml:space="preserve">Выполнялись работы по содержанию дорог (очистка от снега, </w:t>
      </w:r>
      <w:proofErr w:type="spellStart"/>
      <w:r>
        <w:t>обкос</w:t>
      </w:r>
      <w:proofErr w:type="spellEnd"/>
      <w:r>
        <w:t xml:space="preserve"> дорог</w:t>
      </w:r>
      <w:r w:rsidR="001B78E9">
        <w:t xml:space="preserve"> от сорной растительности).</w:t>
      </w:r>
      <w:r w:rsidR="009F4471" w:rsidRPr="009F4471">
        <w:t xml:space="preserve">В течении года в весенний и осенний период времени производилось </w:t>
      </w:r>
      <w:proofErr w:type="spellStart"/>
      <w:r w:rsidR="009F4471" w:rsidRPr="009F4471">
        <w:t>грейдирование</w:t>
      </w:r>
      <w:proofErr w:type="spellEnd"/>
      <w:r w:rsidR="009F4471">
        <w:t xml:space="preserve"> автомобил</w:t>
      </w:r>
      <w:r w:rsidR="00944000">
        <w:t xml:space="preserve">ьных дорог внутри сел поселения, вывозка </w:t>
      </w:r>
      <w:r w:rsidR="00FE2C2D">
        <w:t xml:space="preserve">несанкционированной </w:t>
      </w:r>
      <w:r w:rsidR="00944000">
        <w:t xml:space="preserve">свалки в </w:t>
      </w:r>
      <w:proofErr w:type="spellStart"/>
      <w:r w:rsidR="00944000">
        <w:t>с</w:t>
      </w:r>
      <w:proofErr w:type="gramStart"/>
      <w:r w:rsidR="00944000">
        <w:t>.З</w:t>
      </w:r>
      <w:proofErr w:type="gramEnd"/>
      <w:r w:rsidR="00944000">
        <w:t>аплавное</w:t>
      </w:r>
      <w:proofErr w:type="spellEnd"/>
      <w:r w:rsidR="00944000">
        <w:t>.</w:t>
      </w:r>
    </w:p>
    <w:p w:rsidR="00E85045" w:rsidRDefault="00E85045" w:rsidP="00B954FE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части организации освещения улиц; осуществляется  систематический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освещением населенного пункта, замена ламп и ремонт неисправностей уличного освещения. </w:t>
      </w:r>
    </w:p>
    <w:p w:rsidR="00E85045" w:rsidRDefault="00E85045" w:rsidP="00B954FE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кладбища поселения.</w:t>
      </w:r>
    </w:p>
    <w:p w:rsidR="00E85045" w:rsidRDefault="00E85045" w:rsidP="00B954FE">
      <w:pPr>
        <w:ind w:firstLine="720"/>
        <w:jc w:val="both"/>
        <w:rPr>
          <w:rStyle w:val="a4"/>
        </w:rPr>
      </w:pPr>
      <w:r>
        <w:rPr>
          <w:sz w:val="26"/>
          <w:szCs w:val="26"/>
        </w:rPr>
        <w:t>Приоритетными направлениями и ст</w:t>
      </w:r>
      <w:r w:rsidR="001D2F4F">
        <w:rPr>
          <w:sz w:val="26"/>
          <w:szCs w:val="26"/>
        </w:rPr>
        <w:t>ратегическими ориентирами в 20</w:t>
      </w:r>
      <w:r w:rsidR="00944000">
        <w:rPr>
          <w:sz w:val="26"/>
          <w:szCs w:val="26"/>
        </w:rPr>
        <w:t>20</w:t>
      </w:r>
      <w:r>
        <w:rPr>
          <w:sz w:val="26"/>
          <w:szCs w:val="26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E85045" w:rsidRDefault="00E85045" w:rsidP="00B954FE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sz w:val="26"/>
          <w:szCs w:val="26"/>
        </w:rPr>
        <w:t>Доходна</w:t>
      </w:r>
      <w:r w:rsidR="001D2F4F">
        <w:rPr>
          <w:sz w:val="26"/>
          <w:szCs w:val="26"/>
        </w:rPr>
        <w:t>я часть бюджета поселения в 20</w:t>
      </w:r>
      <w:r w:rsidR="00944000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сформирована  из налоговых и неналоговых доходов и безвозмездных поступлений в объеме равно</w:t>
      </w:r>
      <w:r w:rsidR="000A40ED">
        <w:rPr>
          <w:sz w:val="26"/>
          <w:szCs w:val="26"/>
        </w:rPr>
        <w:t xml:space="preserve">м </w:t>
      </w:r>
      <w:r w:rsidR="00944000">
        <w:rPr>
          <w:sz w:val="26"/>
          <w:szCs w:val="26"/>
        </w:rPr>
        <w:t>9 361,2</w:t>
      </w:r>
      <w:r>
        <w:rPr>
          <w:sz w:val="26"/>
          <w:szCs w:val="26"/>
        </w:rPr>
        <w:t xml:space="preserve"> тыс. ру</w:t>
      </w:r>
      <w:r w:rsidR="001B78E9">
        <w:rPr>
          <w:sz w:val="26"/>
          <w:szCs w:val="26"/>
        </w:rPr>
        <w:t>б. Фактически за 10 месяце</w:t>
      </w:r>
      <w:r w:rsidR="001D2F4F">
        <w:rPr>
          <w:sz w:val="26"/>
          <w:szCs w:val="26"/>
        </w:rPr>
        <w:t>в 20</w:t>
      </w:r>
      <w:r w:rsidR="0094400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исполнение д</w:t>
      </w:r>
      <w:r w:rsidR="000A40ED">
        <w:rPr>
          <w:sz w:val="26"/>
          <w:szCs w:val="26"/>
        </w:rPr>
        <w:t xml:space="preserve">оходной части составило  </w:t>
      </w:r>
      <w:r w:rsidR="00944000">
        <w:rPr>
          <w:sz w:val="26"/>
          <w:szCs w:val="26"/>
        </w:rPr>
        <w:t>6 296,9</w:t>
      </w:r>
      <w:r w:rsidR="000A40ED">
        <w:rPr>
          <w:sz w:val="26"/>
          <w:szCs w:val="26"/>
        </w:rPr>
        <w:t xml:space="preserve"> тыс. руб., или </w:t>
      </w:r>
      <w:r w:rsidR="00944000">
        <w:rPr>
          <w:sz w:val="26"/>
          <w:szCs w:val="26"/>
        </w:rPr>
        <w:t>67,3</w:t>
      </w:r>
      <w:r>
        <w:rPr>
          <w:sz w:val="26"/>
          <w:szCs w:val="26"/>
        </w:rPr>
        <w:t>% к плановым показателям бюджета поселе</w:t>
      </w:r>
      <w:r w:rsidR="000A40ED">
        <w:rPr>
          <w:sz w:val="26"/>
          <w:szCs w:val="26"/>
        </w:rPr>
        <w:t>ния, по ожидаемой оценке за 20</w:t>
      </w:r>
      <w:r w:rsidR="0094400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исп</w:t>
      </w:r>
      <w:r w:rsidR="00325526">
        <w:rPr>
          <w:sz w:val="26"/>
          <w:szCs w:val="26"/>
        </w:rPr>
        <w:t>о</w:t>
      </w:r>
      <w:r w:rsidR="000A40ED">
        <w:rPr>
          <w:sz w:val="26"/>
          <w:szCs w:val="26"/>
        </w:rPr>
        <w:t xml:space="preserve">лнение должно составить  </w:t>
      </w:r>
      <w:r w:rsidR="00944000">
        <w:rPr>
          <w:sz w:val="26"/>
          <w:szCs w:val="26"/>
        </w:rPr>
        <w:t>9 361 ,2</w:t>
      </w:r>
      <w:r>
        <w:rPr>
          <w:sz w:val="26"/>
          <w:szCs w:val="26"/>
        </w:rPr>
        <w:t>тыс. руб. или 100,0 % по</w:t>
      </w:r>
      <w:proofErr w:type="gramEnd"/>
      <w:r>
        <w:rPr>
          <w:sz w:val="26"/>
          <w:szCs w:val="26"/>
        </w:rPr>
        <w:t xml:space="preserve"> отношению к пл</w:t>
      </w:r>
      <w:r w:rsidR="00325526">
        <w:rPr>
          <w:sz w:val="26"/>
          <w:szCs w:val="26"/>
        </w:rPr>
        <w:t xml:space="preserve">ановым показателям бюджета  </w:t>
      </w:r>
      <w:r w:rsidR="001D2F4F">
        <w:rPr>
          <w:sz w:val="26"/>
          <w:szCs w:val="26"/>
        </w:rPr>
        <w:t>20</w:t>
      </w:r>
      <w:r w:rsidR="0094400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E85045" w:rsidRDefault="00E85045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бюджета поселения по отношению к плановым показателям доходной части бюджета пос</w:t>
      </w:r>
      <w:r w:rsidR="000A40ED">
        <w:rPr>
          <w:sz w:val="26"/>
          <w:szCs w:val="26"/>
        </w:rPr>
        <w:t xml:space="preserve">еления исполнены в сумме </w:t>
      </w:r>
      <w:r w:rsidR="0019437E">
        <w:rPr>
          <w:sz w:val="26"/>
          <w:szCs w:val="26"/>
        </w:rPr>
        <w:t>1 980,0</w:t>
      </w:r>
      <w:r w:rsidR="000A40ED">
        <w:rPr>
          <w:sz w:val="26"/>
          <w:szCs w:val="26"/>
        </w:rPr>
        <w:t xml:space="preserve"> тыс. рублей, </w:t>
      </w:r>
      <w:r w:rsidR="0019437E">
        <w:rPr>
          <w:sz w:val="26"/>
          <w:szCs w:val="26"/>
        </w:rPr>
        <w:t>61,9</w:t>
      </w:r>
      <w:r>
        <w:rPr>
          <w:sz w:val="26"/>
          <w:szCs w:val="26"/>
        </w:rPr>
        <w:t xml:space="preserve"> %; объем налоговых и неналоговых поступлений в об</w:t>
      </w:r>
      <w:r w:rsidR="001B78E9">
        <w:rPr>
          <w:sz w:val="26"/>
          <w:szCs w:val="26"/>
        </w:rPr>
        <w:t>щей массе доходов бюджета в 2</w:t>
      </w:r>
      <w:r w:rsidR="001D2F4F">
        <w:rPr>
          <w:sz w:val="26"/>
          <w:szCs w:val="26"/>
        </w:rPr>
        <w:t>0</w:t>
      </w:r>
      <w:r w:rsidR="0019437E">
        <w:rPr>
          <w:sz w:val="26"/>
          <w:szCs w:val="26"/>
        </w:rPr>
        <w:t>20</w:t>
      </w:r>
      <w:r w:rsidR="000A40ED">
        <w:rPr>
          <w:sz w:val="26"/>
          <w:szCs w:val="26"/>
        </w:rPr>
        <w:t xml:space="preserve"> году составляет </w:t>
      </w:r>
      <w:r w:rsidR="0019437E">
        <w:rPr>
          <w:sz w:val="26"/>
          <w:szCs w:val="26"/>
        </w:rPr>
        <w:t>21,3</w:t>
      </w:r>
      <w:r>
        <w:rPr>
          <w:sz w:val="26"/>
          <w:szCs w:val="26"/>
        </w:rPr>
        <w:t>%.</w:t>
      </w:r>
    </w:p>
    <w:p w:rsidR="00E85045" w:rsidRDefault="001D2F4F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итогам 10 месяцев 20</w:t>
      </w:r>
      <w:r w:rsidR="0019437E">
        <w:rPr>
          <w:sz w:val="26"/>
          <w:szCs w:val="26"/>
        </w:rPr>
        <w:t>20</w:t>
      </w:r>
      <w:r w:rsidR="00E85045">
        <w:rPr>
          <w:sz w:val="26"/>
          <w:szCs w:val="26"/>
        </w:rPr>
        <w:t xml:space="preserve"> года  достигнуты следующие показатели бюджета  сельского поселения Заплавное:</w:t>
      </w:r>
    </w:p>
    <w:p w:rsidR="00E85045" w:rsidRPr="0019437E" w:rsidRDefault="00E85045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 поступлений в бюд</w:t>
      </w:r>
      <w:r w:rsidR="001D2F4F">
        <w:rPr>
          <w:sz w:val="26"/>
          <w:szCs w:val="26"/>
        </w:rPr>
        <w:t>жет поселения за 10 месяцев 20</w:t>
      </w:r>
      <w:r w:rsidR="0019437E">
        <w:rPr>
          <w:sz w:val="26"/>
          <w:szCs w:val="26"/>
        </w:rPr>
        <w:t>20</w:t>
      </w:r>
      <w:r w:rsidR="000A40ED">
        <w:rPr>
          <w:sz w:val="26"/>
          <w:szCs w:val="26"/>
        </w:rPr>
        <w:t xml:space="preserve"> года  составил </w:t>
      </w:r>
      <w:r w:rsidR="0019437E">
        <w:rPr>
          <w:sz w:val="26"/>
          <w:szCs w:val="26"/>
        </w:rPr>
        <w:t>1 980,0</w:t>
      </w:r>
      <w:r w:rsidR="00700C7B">
        <w:rPr>
          <w:sz w:val="26"/>
          <w:szCs w:val="26"/>
        </w:rPr>
        <w:t xml:space="preserve">  тыс. рублей, с </w:t>
      </w:r>
      <w:r w:rsidR="000A0EC3">
        <w:rPr>
          <w:sz w:val="26"/>
          <w:szCs w:val="26"/>
        </w:rPr>
        <w:t>у</w:t>
      </w:r>
      <w:r w:rsidR="0019437E">
        <w:rPr>
          <w:sz w:val="26"/>
          <w:szCs w:val="26"/>
        </w:rPr>
        <w:t>меньшением</w:t>
      </w:r>
      <w:r>
        <w:rPr>
          <w:sz w:val="26"/>
          <w:szCs w:val="26"/>
        </w:rPr>
        <w:t xml:space="preserve"> роста к аналогичному</w:t>
      </w:r>
      <w:r w:rsidR="00700C7B">
        <w:rPr>
          <w:sz w:val="26"/>
          <w:szCs w:val="26"/>
        </w:rPr>
        <w:t xml:space="preserve"> периоду прошлого года на  </w:t>
      </w:r>
      <w:r w:rsidR="0019437E">
        <w:rPr>
          <w:sz w:val="26"/>
          <w:szCs w:val="26"/>
        </w:rPr>
        <w:t>954 ,3</w:t>
      </w:r>
      <w:r>
        <w:rPr>
          <w:sz w:val="26"/>
          <w:szCs w:val="26"/>
        </w:rPr>
        <w:t xml:space="preserve"> тыс. рублей;</w:t>
      </w:r>
      <w:r w:rsidR="0019437E">
        <w:rPr>
          <w:sz w:val="26"/>
          <w:szCs w:val="26"/>
        </w:rPr>
        <w:t xml:space="preserve"> в связи с пандемией </w:t>
      </w:r>
      <w:r w:rsidR="0019437E">
        <w:rPr>
          <w:sz w:val="26"/>
          <w:szCs w:val="26"/>
          <w:lang w:val="en-US"/>
        </w:rPr>
        <w:t>COVID</w:t>
      </w:r>
      <w:r w:rsidR="0019437E" w:rsidRPr="0019437E">
        <w:rPr>
          <w:sz w:val="26"/>
          <w:szCs w:val="26"/>
        </w:rPr>
        <w:t>-19.</w:t>
      </w:r>
    </w:p>
    <w:p w:rsidR="00E85045" w:rsidRDefault="00E85045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за данный </w:t>
      </w:r>
      <w:r w:rsidR="00CE3FD4">
        <w:rPr>
          <w:sz w:val="26"/>
          <w:szCs w:val="26"/>
        </w:rPr>
        <w:t>п</w:t>
      </w:r>
      <w:r w:rsidR="00CA370A">
        <w:rPr>
          <w:sz w:val="26"/>
          <w:szCs w:val="26"/>
        </w:rPr>
        <w:t xml:space="preserve">ериод исполнены в объеме </w:t>
      </w:r>
      <w:r w:rsidR="0019437E">
        <w:rPr>
          <w:sz w:val="26"/>
          <w:szCs w:val="26"/>
        </w:rPr>
        <w:t>7 303,8</w:t>
      </w:r>
      <w:r w:rsidR="000A0EC3">
        <w:rPr>
          <w:sz w:val="26"/>
          <w:szCs w:val="26"/>
        </w:rPr>
        <w:t xml:space="preserve"> тыс. рублей, с увеличением</w:t>
      </w:r>
      <w:r>
        <w:rPr>
          <w:sz w:val="26"/>
          <w:szCs w:val="26"/>
        </w:rPr>
        <w:t xml:space="preserve"> роста к аналогичному п</w:t>
      </w:r>
      <w:r w:rsidR="00CA370A">
        <w:rPr>
          <w:sz w:val="26"/>
          <w:szCs w:val="26"/>
        </w:rPr>
        <w:t xml:space="preserve">ериоду прошлого года на  </w:t>
      </w:r>
      <w:r w:rsidR="0019437E">
        <w:rPr>
          <w:sz w:val="26"/>
          <w:szCs w:val="26"/>
        </w:rPr>
        <w:t>1 424,4</w:t>
      </w:r>
      <w:r>
        <w:rPr>
          <w:sz w:val="26"/>
          <w:szCs w:val="26"/>
        </w:rPr>
        <w:t xml:space="preserve"> тыс. рублей.</w:t>
      </w:r>
    </w:p>
    <w:p w:rsidR="00E85045" w:rsidRDefault="00E85045" w:rsidP="00B95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выполнение плановых показателей расходной части бюджета посел</w:t>
      </w:r>
      <w:r w:rsidR="000A0EC3">
        <w:rPr>
          <w:sz w:val="26"/>
          <w:szCs w:val="26"/>
        </w:rPr>
        <w:t>ения за 10 месяцев 20</w:t>
      </w:r>
      <w:r w:rsidR="0019437E">
        <w:rPr>
          <w:sz w:val="26"/>
          <w:szCs w:val="26"/>
        </w:rPr>
        <w:t>20</w:t>
      </w:r>
      <w:r w:rsidR="000A0EC3">
        <w:rPr>
          <w:sz w:val="26"/>
          <w:szCs w:val="26"/>
        </w:rPr>
        <w:t xml:space="preserve"> года </w:t>
      </w:r>
      <w:r w:rsidR="0019437E">
        <w:rPr>
          <w:sz w:val="26"/>
          <w:szCs w:val="26"/>
        </w:rPr>
        <w:t xml:space="preserve">7 303,8 </w:t>
      </w:r>
      <w:r w:rsidR="000A0EC3">
        <w:rPr>
          <w:sz w:val="26"/>
          <w:szCs w:val="26"/>
        </w:rPr>
        <w:t xml:space="preserve">тыс. руб. </w:t>
      </w:r>
      <w:r w:rsidR="0019437E">
        <w:rPr>
          <w:sz w:val="26"/>
          <w:szCs w:val="26"/>
        </w:rPr>
        <w:t>65,4</w:t>
      </w:r>
      <w:r>
        <w:rPr>
          <w:sz w:val="26"/>
          <w:szCs w:val="26"/>
        </w:rPr>
        <w:t>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E85045" w:rsidRDefault="00E85045" w:rsidP="00B954F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 культуру, социальную политику, моло</w:t>
      </w:r>
      <w:r w:rsidR="001B78E9">
        <w:rPr>
          <w:sz w:val="26"/>
          <w:szCs w:val="26"/>
        </w:rPr>
        <w:t>дежную полити</w:t>
      </w:r>
      <w:r w:rsidR="000A0EC3">
        <w:rPr>
          <w:sz w:val="26"/>
          <w:szCs w:val="26"/>
        </w:rPr>
        <w:t xml:space="preserve">ку  и спорт </w:t>
      </w:r>
      <w:proofErr w:type="gramStart"/>
      <w:r w:rsidR="000A0EC3">
        <w:rPr>
          <w:sz w:val="26"/>
          <w:szCs w:val="26"/>
        </w:rPr>
        <w:t>в</w:t>
      </w:r>
      <w:proofErr w:type="gramEnd"/>
      <w:r w:rsidR="000A0EC3">
        <w:rPr>
          <w:sz w:val="26"/>
          <w:szCs w:val="26"/>
        </w:rPr>
        <w:t xml:space="preserve"> за 10 </w:t>
      </w:r>
      <w:proofErr w:type="gramStart"/>
      <w:r w:rsidR="000A0EC3">
        <w:rPr>
          <w:sz w:val="26"/>
          <w:szCs w:val="26"/>
        </w:rPr>
        <w:t>месяцев</w:t>
      </w:r>
      <w:proofErr w:type="gramEnd"/>
      <w:r w:rsidR="000A0EC3">
        <w:rPr>
          <w:sz w:val="26"/>
          <w:szCs w:val="26"/>
        </w:rPr>
        <w:t xml:space="preserve"> 20</w:t>
      </w:r>
      <w:r w:rsidR="0019437E">
        <w:rPr>
          <w:sz w:val="26"/>
          <w:szCs w:val="26"/>
        </w:rPr>
        <w:t>20</w:t>
      </w:r>
      <w:r w:rsidR="000A0EC3">
        <w:rPr>
          <w:sz w:val="26"/>
          <w:szCs w:val="26"/>
        </w:rPr>
        <w:t xml:space="preserve"> года составили </w:t>
      </w:r>
      <w:r w:rsidR="0019437E">
        <w:rPr>
          <w:sz w:val="26"/>
          <w:szCs w:val="26"/>
        </w:rPr>
        <w:t>3 043,8</w:t>
      </w:r>
      <w:r w:rsidR="00202033">
        <w:rPr>
          <w:sz w:val="26"/>
          <w:szCs w:val="26"/>
        </w:rPr>
        <w:t xml:space="preserve"> тыс. руб. или</w:t>
      </w:r>
      <w:r w:rsidR="0019437E">
        <w:rPr>
          <w:sz w:val="26"/>
          <w:szCs w:val="26"/>
        </w:rPr>
        <w:t>41,7</w:t>
      </w:r>
      <w:r>
        <w:rPr>
          <w:sz w:val="26"/>
          <w:szCs w:val="26"/>
        </w:rPr>
        <w:t xml:space="preserve"> % всех р</w:t>
      </w:r>
      <w:r w:rsidR="000A0EC3">
        <w:rPr>
          <w:sz w:val="26"/>
          <w:szCs w:val="26"/>
        </w:rPr>
        <w:t>асходов бюджета поселения в 20</w:t>
      </w:r>
      <w:r w:rsidR="0019437E">
        <w:rPr>
          <w:sz w:val="26"/>
          <w:szCs w:val="26"/>
        </w:rPr>
        <w:t>20</w:t>
      </w:r>
      <w:r>
        <w:rPr>
          <w:sz w:val="26"/>
          <w:szCs w:val="26"/>
        </w:rPr>
        <w:t xml:space="preserve"> году, что позволяет сделать вывод о социальной направл</w:t>
      </w:r>
      <w:r w:rsidR="000A0EC3">
        <w:rPr>
          <w:sz w:val="26"/>
          <w:szCs w:val="26"/>
        </w:rPr>
        <w:t>енности бюджета поселения в 20</w:t>
      </w:r>
      <w:r w:rsidR="0019437E">
        <w:rPr>
          <w:sz w:val="26"/>
          <w:szCs w:val="26"/>
        </w:rPr>
        <w:t>20</w:t>
      </w:r>
      <w:r>
        <w:rPr>
          <w:sz w:val="26"/>
          <w:szCs w:val="26"/>
        </w:rPr>
        <w:t xml:space="preserve"> году.</w:t>
      </w:r>
    </w:p>
    <w:p w:rsidR="00E85045" w:rsidRDefault="00E85045" w:rsidP="00B954F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E85045" w:rsidRDefault="00E85045" w:rsidP="00B95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</w:t>
      </w:r>
      <w:r w:rsidR="000A0EC3">
        <w:rPr>
          <w:sz w:val="26"/>
          <w:szCs w:val="26"/>
        </w:rPr>
        <w:t>огам  10 месяцев 20</w:t>
      </w:r>
      <w:r w:rsidR="0019437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E85045" w:rsidRDefault="00E85045" w:rsidP="00DF30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текущем году в поселении </w:t>
      </w:r>
      <w:r>
        <w:rPr>
          <w:bCs/>
          <w:sz w:val="26"/>
          <w:szCs w:val="26"/>
        </w:rPr>
        <w:t>демографическая ситуация сложилась следующим образом:</w:t>
      </w:r>
      <w:r>
        <w:rPr>
          <w:sz w:val="26"/>
          <w:szCs w:val="26"/>
        </w:rPr>
        <w:t xml:space="preserve"> за 10 месяцев</w:t>
      </w:r>
      <w:r w:rsidR="000A0EC3">
        <w:rPr>
          <w:sz w:val="26"/>
          <w:szCs w:val="26"/>
        </w:rPr>
        <w:t xml:space="preserve"> количество умерших составило 20 человек,  родилось 12</w:t>
      </w:r>
      <w:r w:rsidR="00DF30CC">
        <w:rPr>
          <w:sz w:val="26"/>
          <w:szCs w:val="26"/>
        </w:rPr>
        <w:t xml:space="preserve"> детей, </w:t>
      </w:r>
      <w:r w:rsidR="00202033">
        <w:rPr>
          <w:sz w:val="26"/>
          <w:szCs w:val="26"/>
        </w:rPr>
        <w:t xml:space="preserve"> общая чис</w:t>
      </w:r>
      <w:r w:rsidR="001D2F4F">
        <w:rPr>
          <w:sz w:val="26"/>
          <w:szCs w:val="26"/>
        </w:rPr>
        <w:t>ленность населе</w:t>
      </w:r>
      <w:r w:rsidR="000A0EC3">
        <w:rPr>
          <w:sz w:val="26"/>
          <w:szCs w:val="26"/>
        </w:rPr>
        <w:t>ния на 01.</w:t>
      </w:r>
      <w:r w:rsidR="00597F36">
        <w:rPr>
          <w:sz w:val="26"/>
          <w:szCs w:val="26"/>
        </w:rPr>
        <w:t>01</w:t>
      </w:r>
      <w:r w:rsidR="000A0EC3">
        <w:rPr>
          <w:sz w:val="26"/>
          <w:szCs w:val="26"/>
        </w:rPr>
        <w:t>.20</w:t>
      </w:r>
      <w:r w:rsidR="00597F36">
        <w:rPr>
          <w:sz w:val="26"/>
          <w:szCs w:val="26"/>
        </w:rPr>
        <w:t>20</w:t>
      </w:r>
      <w:r w:rsidR="000A0EC3">
        <w:rPr>
          <w:sz w:val="26"/>
          <w:szCs w:val="26"/>
        </w:rPr>
        <w:t>г составило 16</w:t>
      </w:r>
      <w:r w:rsidR="00597F36">
        <w:rPr>
          <w:sz w:val="26"/>
          <w:szCs w:val="26"/>
        </w:rPr>
        <w:t>61</w:t>
      </w:r>
      <w:r w:rsidR="00202033">
        <w:rPr>
          <w:sz w:val="26"/>
          <w:szCs w:val="26"/>
        </w:rPr>
        <w:t>чел.</w:t>
      </w:r>
    </w:p>
    <w:p w:rsidR="00E85045" w:rsidRDefault="00E85045" w:rsidP="00B95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>
        <w:rPr>
          <w:sz w:val="26"/>
          <w:szCs w:val="26"/>
        </w:rPr>
        <w:t>ств в св</w:t>
      </w:r>
      <w:proofErr w:type="gramEnd"/>
      <w:r>
        <w:rPr>
          <w:sz w:val="26"/>
          <w:szCs w:val="26"/>
        </w:rPr>
        <w:t>язи с реализацией реформы местного самоуправления.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Таковы </w:t>
      </w:r>
      <w:r>
        <w:rPr>
          <w:bCs/>
          <w:sz w:val="26"/>
          <w:szCs w:val="26"/>
        </w:rPr>
        <w:t>основные предварительные  итоги</w:t>
      </w:r>
      <w:r>
        <w:rPr>
          <w:sz w:val="26"/>
          <w:szCs w:val="26"/>
        </w:rPr>
        <w:t xml:space="preserve"> социально-экономич</w:t>
      </w:r>
      <w:r w:rsidR="000A0EC3">
        <w:rPr>
          <w:sz w:val="26"/>
          <w:szCs w:val="26"/>
        </w:rPr>
        <w:t>еского развития поселения в 20</w:t>
      </w:r>
      <w:r w:rsidR="00F82B79">
        <w:rPr>
          <w:sz w:val="26"/>
          <w:szCs w:val="26"/>
        </w:rPr>
        <w:t>20</w:t>
      </w:r>
      <w:r>
        <w:rPr>
          <w:sz w:val="26"/>
          <w:szCs w:val="26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</w:p>
    <w:p w:rsidR="00E85045" w:rsidRDefault="00E85045" w:rsidP="00B954FE">
      <w:pPr>
        <w:jc w:val="both"/>
        <w:rPr>
          <w:color w:val="000000"/>
          <w:sz w:val="26"/>
          <w:szCs w:val="26"/>
        </w:rPr>
      </w:pPr>
    </w:p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782A28" w:rsidRDefault="00782A28"/>
    <w:p w:rsidR="00782A28" w:rsidRDefault="00782A28"/>
    <w:p w:rsidR="00E85045" w:rsidRDefault="00E85045" w:rsidP="00FC302E">
      <w:pPr>
        <w:rPr>
          <w:b/>
        </w:rPr>
      </w:pPr>
    </w:p>
    <w:p w:rsidR="00E85045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2</w:t>
      </w:r>
    </w:p>
    <w:p w:rsidR="00E85045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E85045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 Заплавное  </w:t>
      </w:r>
    </w:p>
    <w:p w:rsidR="00E85045" w:rsidRPr="0020196F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                                      муниципального </w:t>
      </w:r>
      <w:proofErr w:type="spellStart"/>
      <w:r>
        <w:rPr>
          <w:b/>
          <w:color w:val="000000"/>
          <w:sz w:val="20"/>
          <w:szCs w:val="20"/>
        </w:rPr>
        <w:t>районаБорский</w:t>
      </w:r>
      <w:proofErr w:type="spellEnd"/>
    </w:p>
    <w:p w:rsidR="00E85045" w:rsidRPr="002D6773" w:rsidRDefault="00E85045" w:rsidP="007A508A">
      <w:pPr>
        <w:tabs>
          <w:tab w:val="left" w:pos="6465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 w:rsidR="001D2F4F">
        <w:rPr>
          <w:b/>
          <w:color w:val="000000"/>
          <w:sz w:val="20"/>
          <w:szCs w:val="20"/>
        </w:rPr>
        <w:t xml:space="preserve">№ </w:t>
      </w:r>
      <w:r w:rsidR="00867D2A">
        <w:rPr>
          <w:b/>
          <w:color w:val="000000"/>
          <w:sz w:val="20"/>
          <w:szCs w:val="20"/>
        </w:rPr>
        <w:t>27</w:t>
      </w:r>
      <w:r w:rsidR="001D2F4F">
        <w:rPr>
          <w:b/>
          <w:color w:val="000000"/>
          <w:sz w:val="20"/>
          <w:szCs w:val="20"/>
        </w:rPr>
        <w:t xml:space="preserve">  от 0</w:t>
      </w:r>
      <w:r w:rsidR="00867D2A">
        <w:rPr>
          <w:b/>
          <w:color w:val="000000"/>
          <w:sz w:val="20"/>
          <w:szCs w:val="20"/>
        </w:rPr>
        <w:t>5</w:t>
      </w:r>
      <w:r w:rsidR="000F763A">
        <w:rPr>
          <w:b/>
          <w:color w:val="000000"/>
          <w:sz w:val="20"/>
          <w:szCs w:val="20"/>
        </w:rPr>
        <w:t>.11</w:t>
      </w:r>
      <w:r w:rsidR="001D2F4F">
        <w:rPr>
          <w:b/>
          <w:color w:val="000000"/>
          <w:sz w:val="20"/>
          <w:szCs w:val="20"/>
        </w:rPr>
        <w:t>.20</w:t>
      </w:r>
      <w:r w:rsidR="00867D2A">
        <w:rPr>
          <w:b/>
          <w:color w:val="000000"/>
          <w:sz w:val="20"/>
          <w:szCs w:val="20"/>
        </w:rPr>
        <w:t>20</w:t>
      </w:r>
      <w:r w:rsidRPr="002D6773">
        <w:rPr>
          <w:b/>
          <w:color w:val="000000"/>
          <w:sz w:val="20"/>
          <w:szCs w:val="20"/>
        </w:rPr>
        <w:t>г.</w:t>
      </w:r>
    </w:p>
    <w:p w:rsidR="00E85045" w:rsidRDefault="00E85045" w:rsidP="007A508A">
      <w:pPr>
        <w:jc w:val="center"/>
        <w:rPr>
          <w:b/>
        </w:rPr>
      </w:pPr>
    </w:p>
    <w:p w:rsidR="00E85045" w:rsidRDefault="00E85045" w:rsidP="007A508A">
      <w:pPr>
        <w:jc w:val="center"/>
        <w:rPr>
          <w:b/>
        </w:rPr>
      </w:pPr>
    </w:p>
    <w:p w:rsidR="00E85045" w:rsidRDefault="00E85045" w:rsidP="008F12EC">
      <w:pPr>
        <w:rPr>
          <w:b/>
        </w:rPr>
      </w:pPr>
    </w:p>
    <w:p w:rsidR="00E85045" w:rsidRPr="00143294" w:rsidRDefault="00E85045" w:rsidP="007A508A">
      <w:pPr>
        <w:jc w:val="center"/>
        <w:rPr>
          <w:b/>
          <w:kern w:val="2"/>
        </w:rPr>
      </w:pPr>
      <w:r w:rsidRPr="00143294">
        <w:rPr>
          <w:b/>
          <w:kern w:val="2"/>
        </w:rPr>
        <w:t xml:space="preserve">ПРОГНОЗ </w:t>
      </w:r>
    </w:p>
    <w:p w:rsidR="00E85045" w:rsidRPr="00143294" w:rsidRDefault="00E85045" w:rsidP="007A508A">
      <w:pPr>
        <w:jc w:val="center"/>
        <w:rPr>
          <w:b/>
          <w:kern w:val="2"/>
        </w:rPr>
      </w:pPr>
      <w:r w:rsidRPr="00143294">
        <w:rPr>
          <w:b/>
          <w:kern w:val="2"/>
        </w:rPr>
        <w:t xml:space="preserve">социально-экономического развития </w:t>
      </w:r>
      <w:r>
        <w:rPr>
          <w:b/>
          <w:kern w:val="2"/>
        </w:rPr>
        <w:t>сельского поселения Заплавное муниципального</w:t>
      </w:r>
      <w:r w:rsidRPr="00143294">
        <w:rPr>
          <w:b/>
          <w:kern w:val="2"/>
        </w:rPr>
        <w:t xml:space="preserve"> района</w:t>
      </w:r>
      <w:r>
        <w:rPr>
          <w:b/>
          <w:kern w:val="2"/>
        </w:rPr>
        <w:t xml:space="preserve"> БорскийСамарской области</w:t>
      </w:r>
      <w:r w:rsidRPr="00143294">
        <w:rPr>
          <w:b/>
          <w:kern w:val="2"/>
        </w:rPr>
        <w:t>на 20</w:t>
      </w:r>
      <w:r w:rsidR="00312A27">
        <w:rPr>
          <w:b/>
          <w:kern w:val="2"/>
        </w:rPr>
        <w:t>2</w:t>
      </w:r>
      <w:r w:rsidR="00F82B79">
        <w:rPr>
          <w:b/>
          <w:kern w:val="2"/>
        </w:rPr>
        <w:t>1</w:t>
      </w:r>
      <w:r w:rsidR="00312A27">
        <w:rPr>
          <w:b/>
          <w:kern w:val="2"/>
        </w:rPr>
        <w:t xml:space="preserve"> – 202</w:t>
      </w:r>
      <w:r w:rsidR="00F82B79">
        <w:rPr>
          <w:b/>
          <w:kern w:val="2"/>
        </w:rPr>
        <w:t>3</w:t>
      </w:r>
      <w:r w:rsidRPr="00143294">
        <w:rPr>
          <w:b/>
          <w:kern w:val="2"/>
        </w:rPr>
        <w:t xml:space="preserve"> годы</w:t>
      </w:r>
    </w:p>
    <w:p w:rsidR="00E85045" w:rsidRDefault="00E85045" w:rsidP="007A508A">
      <w:pPr>
        <w:jc w:val="center"/>
        <w:rPr>
          <w:b/>
        </w:rPr>
      </w:pPr>
    </w:p>
    <w:p w:rsidR="00E85045" w:rsidRDefault="00E85045" w:rsidP="007A508A">
      <w:pPr>
        <w:rPr>
          <w:b/>
        </w:rPr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Цели и задачи</w:t>
      </w:r>
    </w:p>
    <w:p w:rsidR="00E85045" w:rsidRPr="001C33E6" w:rsidRDefault="00E85045" w:rsidP="007A508A">
      <w:pPr>
        <w:jc w:val="center"/>
      </w:pPr>
    </w:p>
    <w:p w:rsidR="00E85045" w:rsidRPr="001C33E6" w:rsidRDefault="00E85045" w:rsidP="007A508A">
      <w:pPr>
        <w:jc w:val="both"/>
      </w:pPr>
      <w:r w:rsidRPr="001C33E6">
        <w:t xml:space="preserve">         Прогноз социально-экономического развития сельского поселения</w:t>
      </w:r>
      <w:r>
        <w:t xml:space="preserve"> Заплавное</w:t>
      </w:r>
      <w:r w:rsidRPr="001C33E6">
        <w:t xml:space="preserve">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Pr="007A508A">
        <w:rPr>
          <w:kern w:val="2"/>
        </w:rPr>
        <w:t>сельского поселения Заплавное муниципального района Борский Самарской области</w:t>
      </w:r>
      <w:r w:rsidRPr="001C33E6">
        <w:t xml:space="preserve"> на </w:t>
      </w:r>
      <w:r w:rsidR="000A0EC3">
        <w:t>202</w:t>
      </w:r>
      <w:r w:rsidR="00F82B79">
        <w:t>1</w:t>
      </w:r>
      <w:r>
        <w:t xml:space="preserve"> год</w:t>
      </w:r>
      <w:r w:rsidRPr="001C33E6">
        <w:t xml:space="preserve"> (ст. 173 Бюджетного кодекса).</w:t>
      </w:r>
    </w:p>
    <w:p w:rsidR="00E85045" w:rsidRPr="001C33E6" w:rsidRDefault="00E85045" w:rsidP="007A508A">
      <w:pPr>
        <w:jc w:val="both"/>
      </w:pPr>
      <w:r w:rsidRPr="001C33E6">
        <w:t xml:space="preserve">          Основной целью социально - экономического развития сельского поселения</w:t>
      </w:r>
      <w:r>
        <w:t xml:space="preserve"> Заплавное</w:t>
      </w:r>
      <w:r w:rsidRPr="001C33E6">
        <w:t xml:space="preserve"> является улучшение качества жизни на</w:t>
      </w:r>
      <w:r>
        <w:t xml:space="preserve">селения и его здоровья, </w:t>
      </w:r>
      <w:r w:rsidRPr="001C33E6">
        <w:t xml:space="preserve">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E85045" w:rsidRDefault="00E85045" w:rsidP="007A508A">
      <w:pPr>
        <w:tabs>
          <w:tab w:val="left" w:pos="3684"/>
        </w:tabs>
        <w:jc w:val="both"/>
      </w:pPr>
      <w:r w:rsidRPr="001C33E6">
        <w:t xml:space="preserve">            При составлении прогноза социально - экономического развития сельского поселения</w:t>
      </w:r>
      <w:r>
        <w:t xml:space="preserve"> Заплавное</w:t>
      </w:r>
      <w:r w:rsidRPr="001C33E6">
        <w:t xml:space="preserve"> использованы:</w:t>
      </w:r>
      <w:r>
        <w:t xml:space="preserve">- учетные данные следующих административно- территориальных единиц, существовавших до создания поселений: </w:t>
      </w:r>
      <w:proofErr w:type="spellStart"/>
      <w:r>
        <w:t>Заплавнинского</w:t>
      </w:r>
      <w:proofErr w:type="spellEnd"/>
      <w:r>
        <w:t xml:space="preserve"> сельсовета (</w:t>
      </w:r>
      <w:proofErr w:type="spellStart"/>
      <w:r>
        <w:t>Заплавнинского</w:t>
      </w:r>
      <w:proofErr w:type="spellEnd"/>
      <w:r>
        <w:t xml:space="preserve"> сельского округа, </w:t>
      </w:r>
      <w:proofErr w:type="spellStart"/>
      <w:r>
        <w:t>Заплавнинской</w:t>
      </w:r>
      <w:proofErr w:type="spellEnd"/>
      <w:r>
        <w:t xml:space="preserve"> волости); 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учетные данные Администрации сельского поселения</w:t>
      </w:r>
      <w:r>
        <w:t xml:space="preserve"> Заплавное</w:t>
      </w:r>
      <w:r w:rsidRPr="001C33E6">
        <w:t>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E85045" w:rsidRPr="001C33E6" w:rsidRDefault="00E85045" w:rsidP="007A508A">
      <w:pPr>
        <w:jc w:val="both"/>
      </w:pPr>
      <w:r w:rsidRPr="001C33E6"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E85045" w:rsidRPr="001C33E6" w:rsidRDefault="00E85045" w:rsidP="007A508A">
      <w:pPr>
        <w:jc w:val="both"/>
      </w:pPr>
      <w:r w:rsidRPr="001C33E6"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Характеристика и прогноз социально-экономического развития</w:t>
      </w:r>
    </w:p>
    <w:p w:rsidR="00E85045" w:rsidRPr="001C33E6" w:rsidRDefault="00E85045" w:rsidP="007A508A">
      <w:pPr>
        <w:jc w:val="both"/>
        <w:rPr>
          <w:b/>
        </w:rPr>
      </w:pPr>
    </w:p>
    <w:p w:rsidR="00E85045" w:rsidRPr="001C33E6" w:rsidRDefault="00E85045" w:rsidP="007A508A">
      <w:pPr>
        <w:jc w:val="both"/>
      </w:pPr>
      <w:r>
        <w:t>В состав</w:t>
      </w:r>
      <w:r w:rsidRPr="001C33E6">
        <w:t xml:space="preserve">   сельского поселения</w:t>
      </w:r>
      <w:r>
        <w:t xml:space="preserve"> Заплавное</w:t>
      </w:r>
      <w:r w:rsidRPr="001C33E6">
        <w:t xml:space="preserve"> включает в себя </w:t>
      </w:r>
      <w:r>
        <w:t>4</w:t>
      </w:r>
      <w:r w:rsidRPr="001C33E6">
        <w:t xml:space="preserve"> населенных </w:t>
      </w:r>
      <w:proofErr w:type="spellStart"/>
      <w:r w:rsidRPr="001C33E6">
        <w:t>пунктов</w:t>
      </w:r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с.Заплавное</w:t>
      </w:r>
      <w:proofErr w:type="spellEnd"/>
      <w:r>
        <w:t xml:space="preserve">, </w:t>
      </w:r>
      <w:proofErr w:type="spellStart"/>
      <w:r>
        <w:t>п.им.Клара-Цеткин</w:t>
      </w:r>
      <w:proofErr w:type="spellEnd"/>
      <w:r>
        <w:t>, с.Мойка.</w:t>
      </w:r>
      <w:r w:rsidRPr="001C33E6">
        <w:t>. Численность жителей сельского поселения составила на 01</w:t>
      </w:r>
      <w:r w:rsidR="0052720E">
        <w:t>.01.20</w:t>
      </w:r>
      <w:r w:rsidR="00597F36">
        <w:t>20</w:t>
      </w:r>
      <w:r w:rsidRPr="001C33E6">
        <w:t xml:space="preserve"> года </w:t>
      </w:r>
      <w:r w:rsidR="0052720E">
        <w:t>1</w:t>
      </w:r>
      <w:r w:rsidR="00597F36">
        <w:t>680</w:t>
      </w:r>
      <w:r w:rsidRPr="001C33E6">
        <w:t xml:space="preserve"> человек. Демографическая ситуация в поселении продолжает оставаться сложной. Естественная </w:t>
      </w:r>
      <w:r w:rsidR="00296999">
        <w:t>убыль</w:t>
      </w:r>
      <w:r w:rsidRPr="001C33E6">
        <w:t xml:space="preserve"> населения </w:t>
      </w:r>
      <w:r w:rsidR="0052720E">
        <w:t>в 20</w:t>
      </w:r>
      <w:r w:rsidR="00597F36">
        <w:t>20</w:t>
      </w:r>
      <w:r>
        <w:t>г</w:t>
      </w:r>
      <w:r w:rsidRPr="001C33E6">
        <w:t xml:space="preserve"> составляет </w:t>
      </w:r>
      <w:r w:rsidR="00597F36">
        <w:t>21</w:t>
      </w:r>
      <w:r w:rsidRPr="001C33E6">
        <w:t xml:space="preserve"> человек.</w:t>
      </w:r>
      <w:r w:rsidR="0052720E">
        <w:t xml:space="preserve"> На 01.11.20</w:t>
      </w:r>
      <w:r w:rsidR="00597F36">
        <w:t>20</w:t>
      </w:r>
      <w:r w:rsidR="0052720E">
        <w:t xml:space="preserve"> года  16</w:t>
      </w:r>
      <w:r w:rsidR="00597F36">
        <w:t>61</w:t>
      </w:r>
      <w:r w:rsidR="00202033">
        <w:t xml:space="preserve"> человек.</w:t>
      </w:r>
    </w:p>
    <w:p w:rsidR="00E85045" w:rsidRPr="001C33E6" w:rsidRDefault="00E85045" w:rsidP="007A508A">
      <w:pPr>
        <w:jc w:val="both"/>
      </w:pPr>
      <w:r w:rsidRPr="001C33E6">
        <w:t xml:space="preserve">           Общая площадь территории сельского поселения</w:t>
      </w:r>
      <w:r>
        <w:t xml:space="preserve"> Заплавное</w:t>
      </w:r>
      <w:r w:rsidRPr="001C33E6">
        <w:t xml:space="preserve"> составляет  </w:t>
      </w:r>
      <w:smartTag w:uri="urn:schemas-microsoft-com:office:smarttags" w:element="metricconverter">
        <w:smartTagPr>
          <w:attr w:name="ProductID" w:val="23705 га"/>
        </w:smartTagPr>
        <w:r>
          <w:t>23705</w:t>
        </w:r>
        <w:r w:rsidRPr="001C33E6">
          <w:t xml:space="preserve"> га</w:t>
        </w:r>
      </w:smartTag>
      <w:r w:rsidRPr="001C33E6">
        <w:t xml:space="preserve">., в том числе площадь сельхозугодий – </w:t>
      </w:r>
      <w:smartTag w:uri="urn:schemas-microsoft-com:office:smarttags" w:element="metricconverter">
        <w:smartTagPr>
          <w:attr w:name="ProductID" w:val="19469,2 га"/>
        </w:smartTagPr>
        <w:r>
          <w:t>19469,2</w:t>
        </w:r>
        <w:r w:rsidRPr="001C33E6">
          <w:t>га</w:t>
        </w:r>
      </w:smartTag>
      <w:r w:rsidRPr="001C33E6">
        <w:t>.</w:t>
      </w:r>
      <w:proofErr w:type="gramStart"/>
      <w:r>
        <w:t>,в</w:t>
      </w:r>
      <w:proofErr w:type="gramEnd"/>
      <w:r>
        <w:t xml:space="preserve"> том числе пашня-17151,5га.</w:t>
      </w:r>
      <w:r w:rsidRPr="001C33E6">
        <w:t xml:space="preserve"> На территории сельского поселения</w:t>
      </w:r>
      <w:r>
        <w:t xml:space="preserve"> Заплавное</w:t>
      </w:r>
      <w:r w:rsidRPr="001C33E6">
        <w:t xml:space="preserve"> расположены и осуществляют свою деятельность 3 сел</w:t>
      </w:r>
      <w:r w:rsidR="00FD6BFC">
        <w:t xml:space="preserve">ьскохозяйственных предприятия, </w:t>
      </w:r>
      <w:r w:rsidRPr="001C33E6">
        <w:t xml:space="preserve">8 торговых точек, </w:t>
      </w:r>
      <w:r>
        <w:t>2</w:t>
      </w:r>
      <w:r w:rsidRPr="001C33E6">
        <w:t xml:space="preserve">общеобразовательных учреждения, </w:t>
      </w:r>
      <w:r>
        <w:t>2</w:t>
      </w:r>
      <w:r w:rsidRPr="001C33E6">
        <w:t xml:space="preserve"> детских дошкольных учреждения, </w:t>
      </w:r>
      <w:r>
        <w:t>3</w:t>
      </w:r>
      <w:r w:rsidRPr="001C33E6">
        <w:t xml:space="preserve"> пункта перви</w:t>
      </w:r>
      <w:r w:rsidR="009727FF">
        <w:t>чного медицинского обслуживания, 3 библиотеки.</w:t>
      </w:r>
    </w:p>
    <w:p w:rsidR="00E85045" w:rsidRPr="001C33E6" w:rsidRDefault="00E85045" w:rsidP="007A508A">
      <w:pPr>
        <w:jc w:val="both"/>
      </w:pPr>
      <w:r w:rsidRPr="001C33E6">
        <w:lastRenderedPageBreak/>
        <w:t xml:space="preserve">        На т</w:t>
      </w:r>
      <w:r w:rsidR="0052720E">
        <w:t>ерритории поселения сложились  2</w:t>
      </w:r>
      <w:r w:rsidRPr="001C33E6">
        <w:t xml:space="preserve"> формы сельскохозяйственного производства – общества с ограниченной ответственностью, закрытые акционерные общества и крестьянские (фермерские) хозяйства. ООО, ЗАО занимают площадь – </w:t>
      </w:r>
      <w:smartTag w:uri="urn:schemas-microsoft-com:office:smarttags" w:element="metricconverter">
        <w:smartTagPr>
          <w:attr w:name="ProductID" w:val="31991 га"/>
        </w:smartTagPr>
        <w:r w:rsidRPr="001C33E6">
          <w:t>31</w:t>
        </w:r>
        <w:r>
          <w:t>991</w:t>
        </w:r>
        <w:r w:rsidRPr="001C33E6">
          <w:t xml:space="preserve"> га</w:t>
        </w:r>
      </w:smartTag>
      <w:r w:rsidRPr="001C33E6">
        <w:t>. На террито</w:t>
      </w:r>
      <w:r w:rsidR="0052720E">
        <w:t>рии поселения зарегистрировано 8</w:t>
      </w:r>
      <w:r w:rsidRPr="001C33E6">
        <w:t>крестьянских (</w:t>
      </w:r>
      <w:proofErr w:type="gramStart"/>
      <w:r w:rsidRPr="001C33E6">
        <w:t>фермерских</w:t>
      </w:r>
      <w:proofErr w:type="gramEnd"/>
      <w:r w:rsidRPr="001C33E6">
        <w:t xml:space="preserve">) хозяйства. Площадь земли, занимаемая этой категорией производителей, составляет  </w:t>
      </w:r>
      <w:r>
        <w:t>3047</w:t>
      </w:r>
      <w:r w:rsidRPr="001C33E6">
        <w:t xml:space="preserve">  га. </w:t>
      </w:r>
    </w:p>
    <w:p w:rsidR="00E85045" w:rsidRPr="001C33E6" w:rsidRDefault="00E85045" w:rsidP="007A508A">
      <w:pPr>
        <w:jc w:val="both"/>
      </w:pPr>
      <w:r w:rsidRPr="001C33E6">
        <w:t xml:space="preserve">        Количество крестьянских (фермерских) хозяйств поселения сохранится на уровне текущего года, планируется и сохранение сельхозугодий крестьянских (фермерских) хозяйств.</w:t>
      </w:r>
    </w:p>
    <w:p w:rsidR="00E85045" w:rsidRDefault="00E85045" w:rsidP="00B520E8">
      <w:pPr>
        <w:shd w:val="clear" w:color="auto" w:fill="FFFFFF"/>
        <w:spacing w:line="274" w:lineRule="exact"/>
        <w:jc w:val="both"/>
      </w:pPr>
      <w:r w:rsidRPr="001C33E6">
        <w:t xml:space="preserve">       На территории поселения находится </w:t>
      </w:r>
      <w:r>
        <w:t>4</w:t>
      </w:r>
      <w:r w:rsidRPr="001C33E6">
        <w:t xml:space="preserve"> общеобразовательных учреждений: </w:t>
      </w:r>
      <w:r>
        <w:t>2</w:t>
      </w:r>
      <w:r w:rsidRPr="001C33E6">
        <w:t xml:space="preserve"> школы, </w:t>
      </w:r>
      <w:r>
        <w:t>2</w:t>
      </w:r>
      <w:r w:rsidRPr="001C33E6">
        <w:t xml:space="preserve"> дошкольных учреждения. </w:t>
      </w:r>
      <w:r>
        <w:t>Так, при плановой наполняемости шко</w:t>
      </w:r>
      <w:r w:rsidR="0052720E">
        <w:t>л в 385 человек в них учатся 104 ученика (наполняемость 27</w:t>
      </w:r>
      <w:r>
        <w:t xml:space="preserve"> %).Обучающий процесс происходит в одну смену. На протяжении лет численность учащихся школ уменьшается. При наполняемости детских дошкольных учреждений </w:t>
      </w:r>
      <w:r w:rsidR="0052720E">
        <w:t>в 40 человек, в нем находится 36</w:t>
      </w:r>
      <w:r>
        <w:t xml:space="preserve"> детей, то </w:t>
      </w:r>
      <w:r w:rsidR="00E15E5C">
        <w:t>есть наполняемость составляет 9</w:t>
      </w:r>
      <w:r>
        <w:t xml:space="preserve">0 %. В настоящее время в поселении, недостатка мест в дошкольных учреждениях нет. </w:t>
      </w:r>
      <w:r>
        <w:rPr>
          <w:color w:val="000000"/>
        </w:rPr>
        <w:t>Потребности образовательных учреждений в кадрах удовлетворены практически полностью.</w:t>
      </w:r>
      <w:r w:rsidRPr="00533B65">
        <w:t xml:space="preserve">В </w:t>
      </w:r>
      <w:r>
        <w:t xml:space="preserve"> школах и </w:t>
      </w:r>
      <w:r w:rsidRPr="00533B65">
        <w:t xml:space="preserve">дошкольном Учреждении работают </w:t>
      </w:r>
      <w:r>
        <w:t>учителя и</w:t>
      </w:r>
      <w:r w:rsidRPr="00533B65">
        <w:t xml:space="preserve">  воспитатели   с педагогическим образованием и большим педа</w:t>
      </w:r>
      <w:r w:rsidRPr="00533B65">
        <w:softHyphen/>
        <w:t>гогическим стажем.</w:t>
      </w:r>
    </w:p>
    <w:p w:rsidR="009727FF" w:rsidRDefault="00E85045" w:rsidP="00B520E8">
      <w:pPr>
        <w:rPr>
          <w:bCs/>
          <w:sz w:val="28"/>
          <w:szCs w:val="28"/>
        </w:rPr>
      </w:pPr>
      <w:r w:rsidRPr="001C33E6">
        <w:t xml:space="preserve"> Территорию поселения обслуживают </w:t>
      </w:r>
      <w:r>
        <w:t>3</w:t>
      </w:r>
      <w:r w:rsidRPr="001C33E6">
        <w:t xml:space="preserve"> учреждения здравоохранения: </w:t>
      </w:r>
      <w:r>
        <w:t xml:space="preserve">в селах поселения работает  3 </w:t>
      </w:r>
      <w:proofErr w:type="spellStart"/>
      <w:r>
        <w:t>ФАПа</w:t>
      </w:r>
      <w:proofErr w:type="spellEnd"/>
      <w:r>
        <w:t xml:space="preserve"> ( с</w:t>
      </w:r>
      <w:proofErr w:type="gramStart"/>
      <w:r>
        <w:t>.А</w:t>
      </w:r>
      <w:proofErr w:type="gramEnd"/>
      <w:r>
        <w:t xml:space="preserve">лексеевка, </w:t>
      </w:r>
      <w:proofErr w:type="spellStart"/>
      <w:r>
        <w:t>с.Заплавное</w:t>
      </w:r>
      <w:proofErr w:type="spellEnd"/>
      <w:r>
        <w:t xml:space="preserve">, п.им.Клара Цеткин). Мощность </w:t>
      </w:r>
      <w:proofErr w:type="spellStart"/>
      <w:r>
        <w:t>ФАПа</w:t>
      </w:r>
      <w:proofErr w:type="spellEnd"/>
      <w:r>
        <w:t xml:space="preserve">  20 чел в смену, что соответствует требованиям </w:t>
      </w:r>
      <w:proofErr w:type="spellStart"/>
      <w:r>
        <w:t>жителей</w:t>
      </w:r>
      <w:proofErr w:type="gramStart"/>
      <w:r>
        <w:t>.</w:t>
      </w:r>
      <w:r w:rsidR="008F12EC" w:rsidRPr="008F12EC">
        <w:t>В</w:t>
      </w:r>
      <w:proofErr w:type="spellEnd"/>
      <w:proofErr w:type="gramEnd"/>
      <w:r w:rsidR="008F12EC" w:rsidRPr="008F12EC">
        <w:t xml:space="preserve"> </w:t>
      </w:r>
      <w:proofErr w:type="spellStart"/>
      <w:r w:rsidR="008F12EC" w:rsidRPr="008F12EC">
        <w:t>ФАПепроводятся</w:t>
      </w:r>
      <w:proofErr w:type="spellEnd"/>
      <w:r w:rsidR="008F12EC" w:rsidRPr="008F12EC">
        <w:t xml:space="preserve"> регулярные профилактические осмотры всех возрастных категорий граждан выездной бригадой врачей- специалистов , медицинскими работниками обслуживают отдаленные населенные пункты</w:t>
      </w:r>
      <w:r w:rsidR="008F12EC">
        <w:t>.</w:t>
      </w:r>
    </w:p>
    <w:p w:rsidR="008F12EC" w:rsidRPr="009727FF" w:rsidRDefault="009727FF" w:rsidP="00B520E8">
      <w:r w:rsidRPr="009727FF">
        <w:rPr>
          <w:bCs/>
        </w:rPr>
        <w:t xml:space="preserve">Сеть культурно-досуговых учреждений поселения представлена 3 библиотеками. </w:t>
      </w:r>
      <w:r w:rsidRPr="009727FF"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</w:p>
    <w:p w:rsidR="008F12EC" w:rsidRPr="008F12EC" w:rsidRDefault="008F12EC" w:rsidP="008F12EC">
      <w:pPr>
        <w:jc w:val="both"/>
      </w:pPr>
      <w:r w:rsidRPr="008F12EC">
        <w:t xml:space="preserve">  Услуги по оказанию почтовой связи в поселении оказывает отделение </w:t>
      </w:r>
      <w:r w:rsidR="009727FF">
        <w:t>Борского</w:t>
      </w:r>
      <w:r w:rsidRPr="008F12EC">
        <w:t xml:space="preserve"> межрайонного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E85045" w:rsidRPr="009727FF" w:rsidRDefault="008F12EC" w:rsidP="007A508A">
      <w:pPr>
        <w:jc w:val="both"/>
        <w:rPr>
          <w:sz w:val="28"/>
          <w:szCs w:val="28"/>
        </w:rPr>
      </w:pPr>
      <w:r w:rsidRPr="008F12EC">
        <w:t xml:space="preserve">      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</w:t>
      </w:r>
      <w:r w:rsidRPr="00156D8C">
        <w:rPr>
          <w:sz w:val="28"/>
          <w:szCs w:val="28"/>
        </w:rPr>
        <w:t>.</w:t>
      </w:r>
      <w:r w:rsidR="00E85045" w:rsidRPr="001C33E6">
        <w:t xml:space="preserve">На </w:t>
      </w:r>
      <w:r w:rsidR="00296999">
        <w:t xml:space="preserve">территории поселения находится </w:t>
      </w:r>
      <w:r w:rsidR="00E15E5C">
        <w:t>5</w:t>
      </w:r>
      <w:r w:rsidR="00E85045" w:rsidRPr="001C33E6">
        <w:t xml:space="preserve"> торговых точек  обеспечивающих население промышленными и прод</w:t>
      </w:r>
      <w:r w:rsidR="00E85045">
        <w:t xml:space="preserve">овольственными товарами. </w:t>
      </w:r>
      <w:r w:rsidR="00E85045" w:rsidRPr="001C33E6">
        <w:t>Платежеспособный спрос населения на услуги и товары повседневного и длительного спроса в 20</w:t>
      </w:r>
      <w:r w:rsidR="00F82B79">
        <w:t>20</w:t>
      </w:r>
      <w:r w:rsidR="00E85045" w:rsidRPr="001C33E6">
        <w:t xml:space="preserve"> году сохранится, а при благоприятных условиях развития социально-экономической сферы увеличится.</w:t>
      </w:r>
    </w:p>
    <w:p w:rsidR="00E85045" w:rsidRPr="001C33E6" w:rsidRDefault="00E85045" w:rsidP="007A508A">
      <w:pPr>
        <w:jc w:val="both"/>
      </w:pPr>
      <w:r w:rsidRPr="001C33E6">
        <w:t xml:space="preserve">        Количество абонентов стационарной телефонной связи в поселении -  </w:t>
      </w:r>
      <w:r>
        <w:t>473</w:t>
      </w:r>
      <w:r w:rsidRPr="001C33E6">
        <w:t>. Емкости вс</w:t>
      </w:r>
      <w:r w:rsidR="004262C3">
        <w:t>ех АТС  задействованы полностью</w:t>
      </w:r>
      <w:r w:rsidRPr="001C33E6">
        <w:t>.</w:t>
      </w:r>
    </w:p>
    <w:p w:rsidR="00E85045" w:rsidRPr="001C33E6" w:rsidRDefault="00E85045" w:rsidP="007A508A">
      <w:pPr>
        <w:jc w:val="both"/>
      </w:pPr>
      <w:r w:rsidRPr="001C33E6">
        <w:t xml:space="preserve">        В 20</w:t>
      </w:r>
      <w:r w:rsidR="00F82B79">
        <w:t>20</w:t>
      </w:r>
      <w:r w:rsidRPr="001C33E6">
        <w:t xml:space="preserve">  году  льготами по оплате жилья и коммунальных услуг пользуются 812 человека.</w:t>
      </w:r>
    </w:p>
    <w:p w:rsidR="00E85045" w:rsidRPr="001C33E6" w:rsidRDefault="00E85045" w:rsidP="007A508A">
      <w:pPr>
        <w:jc w:val="both"/>
      </w:pPr>
      <w:r w:rsidRPr="001C33E6">
        <w:t xml:space="preserve">         Среднесписочная численность работающих в 20</w:t>
      </w:r>
      <w:r w:rsidR="00F82B79">
        <w:t>20</w:t>
      </w:r>
      <w:r w:rsidRPr="001C33E6">
        <w:t xml:space="preserve"> году составила </w:t>
      </w:r>
      <w:r w:rsidR="00F878F6">
        <w:t>13</w:t>
      </w:r>
      <w:r>
        <w:t>16</w:t>
      </w:r>
      <w:r w:rsidRPr="001C33E6">
        <w:t xml:space="preserve"> человек. </w:t>
      </w: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</w:rPr>
      </w:pPr>
      <w:r w:rsidRPr="001C33E6">
        <w:rPr>
          <w:b/>
          <w:bCs/>
          <w:color w:val="1E1E1E"/>
        </w:rPr>
        <w:t>Налоговые поступления в бюджет</w:t>
      </w:r>
    </w:p>
    <w:p w:rsidR="00E85045" w:rsidRPr="001C33E6" w:rsidRDefault="00E85045" w:rsidP="007A508A">
      <w:pPr>
        <w:jc w:val="both"/>
        <w:rPr>
          <w:color w:val="1E1E1E"/>
        </w:rPr>
      </w:pPr>
      <w:r w:rsidRPr="001C33E6">
        <w:rPr>
          <w:bCs/>
          <w:color w:val="1E1E1E"/>
        </w:rPr>
        <w:t xml:space="preserve">         Налоговая политика</w:t>
      </w:r>
      <w:r w:rsidRPr="001C33E6">
        <w:rPr>
          <w:color w:val="1E1E1E"/>
        </w:rPr>
        <w:t xml:space="preserve"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</w:t>
      </w:r>
      <w:r w:rsidRPr="001C33E6">
        <w:rPr>
          <w:color w:val="1E1E1E"/>
        </w:rPr>
        <w:br/>
        <w:t xml:space="preserve">Доходы бюджета </w:t>
      </w:r>
      <w:r w:rsidRPr="001C33E6">
        <w:t>сельского поселения</w:t>
      </w:r>
      <w:r>
        <w:t xml:space="preserve"> Заплавное</w:t>
      </w:r>
      <w:r w:rsidRPr="001C33E6">
        <w:rPr>
          <w:color w:val="1E1E1E"/>
        </w:rPr>
        <w:t xml:space="preserve">формируются в соответствии с </w:t>
      </w:r>
      <w:r w:rsidRPr="001C33E6">
        <w:rPr>
          <w:color w:val="1E1E1E"/>
        </w:rPr>
        <w:lastRenderedPageBreak/>
        <w:t xml:space="preserve">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9727FF">
        <w:rPr>
          <w:color w:val="1E1E1E"/>
        </w:rPr>
        <w:t>Самарской</w:t>
      </w:r>
      <w:r w:rsidRPr="001C33E6">
        <w:rPr>
          <w:color w:val="1E1E1E"/>
        </w:rPr>
        <w:t xml:space="preserve">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1C33E6">
        <w:rPr>
          <w:color w:val="1E1E1E"/>
        </w:rPr>
        <w:br/>
        <w:t xml:space="preserve">земельного налога – по нормативу 100 процентов; </w:t>
      </w:r>
      <w:r w:rsidRPr="001C33E6">
        <w:rPr>
          <w:color w:val="1E1E1E"/>
        </w:rPr>
        <w:br/>
        <w:t xml:space="preserve">налога на имущество физических лиц – по нормативу 100 процентов. </w:t>
      </w:r>
      <w:r w:rsidRPr="001C33E6">
        <w:rPr>
          <w:color w:val="1E1E1E"/>
        </w:rPr>
        <w:br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10 процентов; единого сельскохозяйственного налога – по нормативу </w:t>
      </w:r>
      <w:r>
        <w:rPr>
          <w:color w:val="1E1E1E"/>
        </w:rPr>
        <w:t>20 процентов;</w:t>
      </w:r>
      <w:r>
        <w:t xml:space="preserve">акцизы по подакцизным товарам (продукции), производимым на территории Российской Федерации. </w:t>
      </w:r>
    </w:p>
    <w:p w:rsidR="00E85045" w:rsidRPr="001C33E6" w:rsidRDefault="00E85045" w:rsidP="007A508A">
      <w:pPr>
        <w:jc w:val="both"/>
      </w:pPr>
    </w:p>
    <w:p w:rsidR="003956FB" w:rsidRDefault="003956FB" w:rsidP="007A508A">
      <w:pPr>
        <w:jc w:val="center"/>
      </w:pPr>
    </w:p>
    <w:p w:rsidR="00E85045" w:rsidRPr="001C33E6" w:rsidRDefault="00E85045" w:rsidP="007A508A">
      <w:pPr>
        <w:jc w:val="center"/>
      </w:pPr>
      <w:r w:rsidRPr="001C33E6">
        <w:t>ПРОГНОЗ ПОСТУПЛЕНИЙ ДОХОДОВ</w:t>
      </w:r>
    </w:p>
    <w:p w:rsidR="00E85045" w:rsidRPr="001C33E6" w:rsidRDefault="00E85045" w:rsidP="007A508A">
      <w:pPr>
        <w:jc w:val="center"/>
      </w:pPr>
      <w:r w:rsidRPr="001C33E6">
        <w:t>БЮДЖЕТА СЕЛЬСКОГО ПОСЕЛЕНИЯ</w:t>
      </w:r>
      <w:r>
        <w:t xml:space="preserve"> ЗАПЛАВНОЕ</w:t>
      </w:r>
    </w:p>
    <w:p w:rsidR="00E85045" w:rsidRPr="001C33E6" w:rsidRDefault="00E85045" w:rsidP="007A508A">
      <w:pPr>
        <w:rPr>
          <w:b/>
        </w:rPr>
      </w:pPr>
    </w:p>
    <w:p w:rsidR="00E85045" w:rsidRPr="001C33E6" w:rsidRDefault="00E85045" w:rsidP="007A508A">
      <w:pPr>
        <w:tabs>
          <w:tab w:val="left" w:pos="3240"/>
        </w:tabs>
      </w:pPr>
      <w:r w:rsidRPr="001C33E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7"/>
        <w:gridCol w:w="972"/>
        <w:gridCol w:w="1145"/>
        <w:gridCol w:w="1173"/>
        <w:gridCol w:w="1071"/>
        <w:gridCol w:w="1173"/>
      </w:tblGrid>
      <w:tr w:rsidR="00E85045" w:rsidRPr="001C33E6" w:rsidTr="0013139F">
        <w:tc>
          <w:tcPr>
            <w:tcW w:w="4037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Наименование статьи доходов</w:t>
            </w:r>
          </w:p>
        </w:tc>
        <w:tc>
          <w:tcPr>
            <w:tcW w:w="972" w:type="dxa"/>
          </w:tcPr>
          <w:p w:rsidR="00E85045" w:rsidRDefault="00E85045" w:rsidP="0013139F">
            <w:pPr>
              <w:tabs>
                <w:tab w:val="left" w:pos="3240"/>
              </w:tabs>
            </w:pPr>
            <w:r>
              <w:t>Отчет</w:t>
            </w:r>
          </w:p>
          <w:p w:rsidR="00E85045" w:rsidRPr="00D8796A" w:rsidRDefault="00E85045" w:rsidP="00F82B79">
            <w:pPr>
              <w:tabs>
                <w:tab w:val="left" w:pos="3240"/>
              </w:tabs>
            </w:pPr>
            <w:r w:rsidRPr="001C33E6">
              <w:t>201</w:t>
            </w:r>
            <w:r w:rsidR="00F82B79">
              <w:t>9</w:t>
            </w:r>
          </w:p>
        </w:tc>
        <w:tc>
          <w:tcPr>
            <w:tcW w:w="1145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>
              <w:t>Оценка</w:t>
            </w:r>
          </w:p>
          <w:p w:rsidR="00E85045" w:rsidRPr="00F82B79" w:rsidRDefault="00E85045" w:rsidP="00F82B79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F82B79">
              <w:t>20</w:t>
            </w:r>
          </w:p>
        </w:tc>
        <w:tc>
          <w:tcPr>
            <w:tcW w:w="1173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Прогноз</w:t>
            </w:r>
          </w:p>
          <w:p w:rsidR="00E85045" w:rsidRPr="00D8796A" w:rsidRDefault="00E85045" w:rsidP="00F82B79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E15E5C">
              <w:t>2</w:t>
            </w:r>
            <w:r w:rsidR="00F82B79">
              <w:t>1</w:t>
            </w:r>
          </w:p>
        </w:tc>
        <w:tc>
          <w:tcPr>
            <w:tcW w:w="1071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Прогноз</w:t>
            </w:r>
          </w:p>
          <w:p w:rsidR="00E85045" w:rsidRPr="00DE504C" w:rsidRDefault="00E85045" w:rsidP="00F82B79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DE504C">
              <w:t>2</w:t>
            </w:r>
            <w:r w:rsidR="00F82B79">
              <w:t>2</w:t>
            </w:r>
          </w:p>
        </w:tc>
        <w:tc>
          <w:tcPr>
            <w:tcW w:w="1173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Прогноз</w:t>
            </w:r>
          </w:p>
          <w:p w:rsidR="00E85045" w:rsidRPr="00D8796A" w:rsidRDefault="00E85045" w:rsidP="00F82B79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D8796A">
              <w:t>2</w:t>
            </w:r>
            <w:r w:rsidR="00F82B79">
              <w:t>3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Pr="00E80C6A" w:rsidRDefault="00E85045" w:rsidP="0013139F">
            <w:r w:rsidRPr="00E80C6A">
              <w:t xml:space="preserve">Доходы собственные, всего </w:t>
            </w:r>
          </w:p>
        </w:tc>
        <w:tc>
          <w:tcPr>
            <w:tcW w:w="972" w:type="dxa"/>
          </w:tcPr>
          <w:p w:rsidR="00E85045" w:rsidRPr="00143294" w:rsidRDefault="00F82B79" w:rsidP="00086609">
            <w:pPr>
              <w:jc w:val="center"/>
            </w:pPr>
            <w:r>
              <w:t>4 980,7</w:t>
            </w:r>
          </w:p>
        </w:tc>
        <w:tc>
          <w:tcPr>
            <w:tcW w:w="1145" w:type="dxa"/>
          </w:tcPr>
          <w:p w:rsidR="00E85045" w:rsidRPr="00143294" w:rsidRDefault="00F82B79" w:rsidP="0013139F">
            <w:pPr>
              <w:jc w:val="center"/>
            </w:pPr>
            <w:r>
              <w:t>3 201</w:t>
            </w:r>
            <w:r w:rsidR="00E15E5C">
              <w:t>,0</w:t>
            </w:r>
          </w:p>
        </w:tc>
        <w:tc>
          <w:tcPr>
            <w:tcW w:w="1173" w:type="dxa"/>
          </w:tcPr>
          <w:p w:rsidR="00E85045" w:rsidRPr="00C72C86" w:rsidRDefault="00F82B79" w:rsidP="0013139F">
            <w:pPr>
              <w:jc w:val="center"/>
            </w:pPr>
            <w:r>
              <w:t>3200,7</w:t>
            </w:r>
          </w:p>
        </w:tc>
        <w:tc>
          <w:tcPr>
            <w:tcW w:w="1071" w:type="dxa"/>
          </w:tcPr>
          <w:p w:rsidR="00E85045" w:rsidRPr="00C72C86" w:rsidRDefault="00E15E5C" w:rsidP="00F82B79">
            <w:pPr>
              <w:jc w:val="center"/>
            </w:pPr>
            <w:r>
              <w:t>2</w:t>
            </w:r>
            <w:r w:rsidR="00F82B79">
              <w:t> 328,0</w:t>
            </w:r>
          </w:p>
        </w:tc>
        <w:tc>
          <w:tcPr>
            <w:tcW w:w="1173" w:type="dxa"/>
          </w:tcPr>
          <w:p w:rsidR="00E85045" w:rsidRPr="00143294" w:rsidRDefault="00F82B79" w:rsidP="0013139F">
            <w:pPr>
              <w:jc w:val="center"/>
            </w:pPr>
            <w:r>
              <w:t>2 365,0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Pr="00E80C6A" w:rsidRDefault="00E85045" w:rsidP="0013139F">
            <w:r w:rsidRPr="00E80C6A">
              <w:t xml:space="preserve">Налог на доходы физических лиц </w:t>
            </w:r>
          </w:p>
        </w:tc>
        <w:tc>
          <w:tcPr>
            <w:tcW w:w="972" w:type="dxa"/>
          </w:tcPr>
          <w:p w:rsidR="00E85045" w:rsidRPr="00143294" w:rsidRDefault="003956FB" w:rsidP="0013139F">
            <w:pPr>
              <w:jc w:val="center"/>
            </w:pPr>
            <w:r>
              <w:t>2</w:t>
            </w:r>
            <w:r w:rsidR="00F25077">
              <w:t>18,8</w:t>
            </w:r>
          </w:p>
        </w:tc>
        <w:tc>
          <w:tcPr>
            <w:tcW w:w="1145" w:type="dxa"/>
          </w:tcPr>
          <w:p w:rsidR="00E85045" w:rsidRPr="00143294" w:rsidRDefault="00FE2C2D" w:rsidP="0013139F">
            <w:pPr>
              <w:jc w:val="center"/>
            </w:pPr>
            <w:r>
              <w:t>242</w:t>
            </w:r>
            <w:r w:rsidR="00B601DB">
              <w:t>,0</w:t>
            </w:r>
          </w:p>
        </w:tc>
        <w:tc>
          <w:tcPr>
            <w:tcW w:w="1173" w:type="dxa"/>
          </w:tcPr>
          <w:p w:rsidR="00E85045" w:rsidRPr="00143294" w:rsidRDefault="00F82B79" w:rsidP="0013139F">
            <w:pPr>
              <w:jc w:val="center"/>
            </w:pPr>
            <w:r>
              <w:t>520</w:t>
            </w:r>
            <w:r w:rsidR="00E85045">
              <w:t>,0</w:t>
            </w:r>
          </w:p>
        </w:tc>
        <w:tc>
          <w:tcPr>
            <w:tcW w:w="1071" w:type="dxa"/>
          </w:tcPr>
          <w:p w:rsidR="00E85045" w:rsidRPr="00143294" w:rsidRDefault="00F82B79" w:rsidP="0013139F">
            <w:pPr>
              <w:jc w:val="center"/>
            </w:pPr>
            <w:r>
              <w:t>530</w:t>
            </w:r>
            <w:r w:rsidR="00E85045">
              <w:t>,0</w:t>
            </w:r>
          </w:p>
        </w:tc>
        <w:tc>
          <w:tcPr>
            <w:tcW w:w="1173" w:type="dxa"/>
          </w:tcPr>
          <w:p w:rsidR="00E85045" w:rsidRPr="00143294" w:rsidRDefault="00F82B79" w:rsidP="0013139F">
            <w:pPr>
              <w:jc w:val="center"/>
            </w:pPr>
            <w:r>
              <w:t>535</w:t>
            </w:r>
            <w:r w:rsidR="00E85045">
              <w:t>,0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Pr="00E80C6A" w:rsidRDefault="00E85045" w:rsidP="0013139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2" w:type="dxa"/>
          </w:tcPr>
          <w:p w:rsidR="00E85045" w:rsidRPr="00143294" w:rsidRDefault="00F25077" w:rsidP="0013139F">
            <w:pPr>
              <w:jc w:val="center"/>
            </w:pPr>
            <w:r>
              <w:t>888,2</w:t>
            </w:r>
          </w:p>
        </w:tc>
        <w:tc>
          <w:tcPr>
            <w:tcW w:w="1145" w:type="dxa"/>
          </w:tcPr>
          <w:p w:rsidR="00E85045" w:rsidRPr="00143294" w:rsidRDefault="00FE2C2D" w:rsidP="0013139F">
            <w:pPr>
              <w:jc w:val="center"/>
            </w:pPr>
            <w:r>
              <w:t>866</w:t>
            </w:r>
            <w:r w:rsidR="00E15E5C">
              <w:t>,0</w:t>
            </w:r>
          </w:p>
        </w:tc>
        <w:tc>
          <w:tcPr>
            <w:tcW w:w="1173" w:type="dxa"/>
          </w:tcPr>
          <w:p w:rsidR="00E85045" w:rsidRPr="00143294" w:rsidRDefault="00F82B79" w:rsidP="0013139F">
            <w:pPr>
              <w:jc w:val="center"/>
            </w:pPr>
            <w:r>
              <w:t>896,7</w:t>
            </w:r>
          </w:p>
        </w:tc>
        <w:tc>
          <w:tcPr>
            <w:tcW w:w="1071" w:type="dxa"/>
          </w:tcPr>
          <w:p w:rsidR="00E85045" w:rsidRDefault="00F82B79" w:rsidP="00C72C86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85045" w:rsidRDefault="00F82B79" w:rsidP="00C72C86">
            <w:pPr>
              <w:jc w:val="center"/>
            </w:pPr>
            <w:r>
              <w:t>-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Default="00E85045" w:rsidP="0013139F">
            <w:r>
              <w:t>Единый сельскохозяйственный налог</w:t>
            </w:r>
          </w:p>
        </w:tc>
        <w:tc>
          <w:tcPr>
            <w:tcW w:w="972" w:type="dxa"/>
          </w:tcPr>
          <w:p w:rsidR="00E85045" w:rsidRPr="00143294" w:rsidRDefault="003956FB" w:rsidP="0013139F">
            <w:pPr>
              <w:jc w:val="center"/>
            </w:pPr>
            <w:r>
              <w:t>1</w:t>
            </w:r>
            <w:r w:rsidR="00F25077">
              <w:t>09,1</w:t>
            </w:r>
          </w:p>
        </w:tc>
        <w:tc>
          <w:tcPr>
            <w:tcW w:w="1145" w:type="dxa"/>
          </w:tcPr>
          <w:p w:rsidR="00E85045" w:rsidRPr="00143294" w:rsidRDefault="00E15E5C" w:rsidP="00FE2C2D">
            <w:pPr>
              <w:jc w:val="center"/>
            </w:pPr>
            <w:r>
              <w:t>3</w:t>
            </w:r>
            <w:r w:rsidR="00FE2C2D">
              <w:t>47</w:t>
            </w:r>
            <w:r>
              <w:t>,0</w:t>
            </w:r>
          </w:p>
        </w:tc>
        <w:tc>
          <w:tcPr>
            <w:tcW w:w="1173" w:type="dxa"/>
          </w:tcPr>
          <w:p w:rsidR="00E85045" w:rsidRPr="00143294" w:rsidRDefault="00E15E5C" w:rsidP="00F82B79">
            <w:pPr>
              <w:jc w:val="center"/>
            </w:pPr>
            <w:r>
              <w:t>3</w:t>
            </w:r>
            <w:r w:rsidR="00F82B79">
              <w:t>5</w:t>
            </w:r>
            <w:r>
              <w:t>0</w:t>
            </w:r>
            <w:r w:rsidR="00E85045">
              <w:t>,0</w:t>
            </w:r>
          </w:p>
        </w:tc>
        <w:tc>
          <w:tcPr>
            <w:tcW w:w="1071" w:type="dxa"/>
          </w:tcPr>
          <w:p w:rsidR="00E85045" w:rsidRPr="00143294" w:rsidRDefault="00E15E5C" w:rsidP="00F82B79">
            <w:pPr>
              <w:jc w:val="center"/>
            </w:pPr>
            <w:r>
              <w:t>3</w:t>
            </w:r>
            <w:r w:rsidR="00F82B79">
              <w:t>60</w:t>
            </w:r>
            <w:r w:rsidR="00E85045">
              <w:t>,0</w:t>
            </w:r>
          </w:p>
        </w:tc>
        <w:tc>
          <w:tcPr>
            <w:tcW w:w="1173" w:type="dxa"/>
          </w:tcPr>
          <w:p w:rsidR="00E85045" w:rsidRPr="00143294" w:rsidRDefault="003700D1" w:rsidP="00F82B79">
            <w:pPr>
              <w:jc w:val="center"/>
            </w:pPr>
            <w:r>
              <w:t>3</w:t>
            </w:r>
            <w:r w:rsidR="00F82B79">
              <w:t>64</w:t>
            </w:r>
            <w:r w:rsidR="00E85045">
              <w:t>,0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Pr="00E80C6A" w:rsidRDefault="00E85045" w:rsidP="0013139F">
            <w:r w:rsidRPr="00E80C6A">
              <w:t>Налог на имущество</w:t>
            </w:r>
          </w:p>
        </w:tc>
        <w:tc>
          <w:tcPr>
            <w:tcW w:w="972" w:type="dxa"/>
          </w:tcPr>
          <w:p w:rsidR="00E85045" w:rsidRPr="00143294" w:rsidRDefault="00F25077" w:rsidP="0013139F">
            <w:pPr>
              <w:jc w:val="center"/>
            </w:pPr>
            <w:r>
              <w:t>332,1</w:t>
            </w:r>
          </w:p>
        </w:tc>
        <w:tc>
          <w:tcPr>
            <w:tcW w:w="1145" w:type="dxa"/>
          </w:tcPr>
          <w:p w:rsidR="00E85045" w:rsidRPr="00143294" w:rsidRDefault="00FE2C2D" w:rsidP="0013139F">
            <w:pPr>
              <w:jc w:val="center"/>
            </w:pPr>
            <w:r>
              <w:t>334</w:t>
            </w:r>
            <w:r w:rsidR="00B601DB">
              <w:t>,0</w:t>
            </w:r>
          </w:p>
        </w:tc>
        <w:tc>
          <w:tcPr>
            <w:tcW w:w="1173" w:type="dxa"/>
          </w:tcPr>
          <w:p w:rsidR="00E85045" w:rsidRPr="00143294" w:rsidRDefault="003700D1" w:rsidP="00F82B79">
            <w:pPr>
              <w:jc w:val="center"/>
            </w:pPr>
            <w:r>
              <w:t>3</w:t>
            </w:r>
            <w:r w:rsidR="00F82B79">
              <w:t>66</w:t>
            </w:r>
            <w:r w:rsidR="00E85045">
              <w:t>,0</w:t>
            </w:r>
          </w:p>
        </w:tc>
        <w:tc>
          <w:tcPr>
            <w:tcW w:w="1071" w:type="dxa"/>
          </w:tcPr>
          <w:p w:rsidR="00E85045" w:rsidRPr="00143294" w:rsidRDefault="003700D1" w:rsidP="00F82B79">
            <w:pPr>
              <w:jc w:val="center"/>
            </w:pPr>
            <w:r>
              <w:t>3</w:t>
            </w:r>
            <w:r w:rsidR="00F82B79">
              <w:t>70</w:t>
            </w:r>
            <w:r w:rsidR="00E85045">
              <w:t>,0</w:t>
            </w:r>
          </w:p>
        </w:tc>
        <w:tc>
          <w:tcPr>
            <w:tcW w:w="1173" w:type="dxa"/>
          </w:tcPr>
          <w:p w:rsidR="00E85045" w:rsidRPr="00143294" w:rsidRDefault="003700D1" w:rsidP="00F82B79">
            <w:r>
              <w:t xml:space="preserve">    3</w:t>
            </w:r>
            <w:r w:rsidR="00F82B79">
              <w:t>78</w:t>
            </w:r>
            <w:r w:rsidR="00E85045">
              <w:t>,0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Pr="00E80C6A" w:rsidRDefault="00E85045" w:rsidP="0013139F">
            <w:r w:rsidRPr="00E80C6A">
              <w:t>Земельный налог</w:t>
            </w:r>
          </w:p>
        </w:tc>
        <w:tc>
          <w:tcPr>
            <w:tcW w:w="972" w:type="dxa"/>
          </w:tcPr>
          <w:p w:rsidR="00E85045" w:rsidRPr="00143294" w:rsidRDefault="00F25077" w:rsidP="0013139F">
            <w:pPr>
              <w:jc w:val="center"/>
            </w:pPr>
            <w:r>
              <w:t>693,4</w:t>
            </w:r>
          </w:p>
        </w:tc>
        <w:tc>
          <w:tcPr>
            <w:tcW w:w="1145" w:type="dxa"/>
          </w:tcPr>
          <w:p w:rsidR="00E85045" w:rsidRPr="00143294" w:rsidRDefault="00E15E5C" w:rsidP="00FE2C2D">
            <w:pPr>
              <w:jc w:val="center"/>
            </w:pPr>
            <w:r>
              <w:t>1 </w:t>
            </w:r>
            <w:r w:rsidR="00FE2C2D">
              <w:t>344</w:t>
            </w:r>
            <w:r>
              <w:t>,0</w:t>
            </w:r>
          </w:p>
        </w:tc>
        <w:tc>
          <w:tcPr>
            <w:tcW w:w="1173" w:type="dxa"/>
          </w:tcPr>
          <w:p w:rsidR="00E85045" w:rsidRPr="00143294" w:rsidRDefault="00F82B79" w:rsidP="0013139F">
            <w:pPr>
              <w:jc w:val="center"/>
            </w:pPr>
            <w:r>
              <w:t>1 000</w:t>
            </w:r>
            <w:r w:rsidR="00E85045">
              <w:t>,0</w:t>
            </w:r>
          </w:p>
        </w:tc>
        <w:tc>
          <w:tcPr>
            <w:tcW w:w="1071" w:type="dxa"/>
          </w:tcPr>
          <w:p w:rsidR="00E85045" w:rsidRPr="00143294" w:rsidRDefault="003700D1" w:rsidP="00180914">
            <w:pPr>
              <w:jc w:val="center"/>
            </w:pPr>
            <w:r>
              <w:t>1 000</w:t>
            </w:r>
            <w:r w:rsidR="00180914">
              <w:t>,</w:t>
            </w:r>
            <w:r w:rsidR="00E85045">
              <w:t>0</w:t>
            </w:r>
          </w:p>
        </w:tc>
        <w:tc>
          <w:tcPr>
            <w:tcW w:w="1173" w:type="dxa"/>
          </w:tcPr>
          <w:p w:rsidR="00E85045" w:rsidRPr="00143294" w:rsidRDefault="003700D1" w:rsidP="00F82B79">
            <w:pPr>
              <w:jc w:val="center"/>
            </w:pPr>
            <w:r>
              <w:t xml:space="preserve">1 </w:t>
            </w:r>
            <w:r w:rsidR="00F82B79">
              <w:t>02</w:t>
            </w:r>
            <w:r>
              <w:t>0</w:t>
            </w:r>
            <w:r w:rsidR="00E85045">
              <w:t>,0</w:t>
            </w:r>
          </w:p>
        </w:tc>
      </w:tr>
      <w:tr w:rsidR="00E85045" w:rsidRPr="001C33E6" w:rsidTr="0013139F">
        <w:tc>
          <w:tcPr>
            <w:tcW w:w="4037" w:type="dxa"/>
          </w:tcPr>
          <w:p w:rsidR="00E85045" w:rsidRPr="00E80C6A" w:rsidRDefault="00E85045" w:rsidP="00C72C86">
            <w:r w:rsidRPr="00E80C6A">
              <w:t xml:space="preserve">Доходы, получаемые в виде арендной платы </w:t>
            </w:r>
            <w:r>
              <w:t>имущества</w:t>
            </w:r>
          </w:p>
        </w:tc>
        <w:tc>
          <w:tcPr>
            <w:tcW w:w="972" w:type="dxa"/>
          </w:tcPr>
          <w:p w:rsidR="00E85045" w:rsidRPr="00143294" w:rsidRDefault="00F25077" w:rsidP="0013139F">
            <w:pPr>
              <w:jc w:val="center"/>
            </w:pPr>
            <w:r>
              <w:t>68,4</w:t>
            </w:r>
          </w:p>
        </w:tc>
        <w:tc>
          <w:tcPr>
            <w:tcW w:w="1145" w:type="dxa"/>
          </w:tcPr>
          <w:p w:rsidR="00E85045" w:rsidRPr="00143294" w:rsidRDefault="00E15E5C" w:rsidP="0013139F">
            <w:pPr>
              <w:jc w:val="center"/>
            </w:pPr>
            <w:r>
              <w:t>68</w:t>
            </w:r>
            <w:r w:rsidR="00B601DB">
              <w:t>,0</w:t>
            </w:r>
          </w:p>
        </w:tc>
        <w:tc>
          <w:tcPr>
            <w:tcW w:w="1173" w:type="dxa"/>
          </w:tcPr>
          <w:p w:rsidR="00E85045" w:rsidRPr="00143294" w:rsidRDefault="00E85045" w:rsidP="0013139F">
            <w:pPr>
              <w:jc w:val="center"/>
            </w:pPr>
            <w:r>
              <w:t>68,</w:t>
            </w:r>
            <w:r w:rsidR="00D8796A">
              <w:t>0</w:t>
            </w:r>
          </w:p>
        </w:tc>
        <w:tc>
          <w:tcPr>
            <w:tcW w:w="1071" w:type="dxa"/>
          </w:tcPr>
          <w:p w:rsidR="00E85045" w:rsidRPr="00143294" w:rsidRDefault="00E85045" w:rsidP="0013139F">
            <w:pPr>
              <w:jc w:val="center"/>
            </w:pPr>
            <w:r>
              <w:t>68,</w:t>
            </w:r>
            <w:r w:rsidR="00D22A97">
              <w:t>0</w:t>
            </w:r>
          </w:p>
        </w:tc>
        <w:tc>
          <w:tcPr>
            <w:tcW w:w="1173" w:type="dxa"/>
          </w:tcPr>
          <w:p w:rsidR="00E85045" w:rsidRPr="00143294" w:rsidRDefault="00E85045" w:rsidP="0013139F">
            <w:pPr>
              <w:jc w:val="center"/>
            </w:pPr>
            <w:r>
              <w:t>68,</w:t>
            </w:r>
            <w:r w:rsidR="00D22A97">
              <w:t>0</w:t>
            </w:r>
          </w:p>
        </w:tc>
      </w:tr>
    </w:tbl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1C33E6">
        <w:rPr>
          <w:color w:val="1E1E1E"/>
        </w:rPr>
        <w:t xml:space="preserve">        Прогноз по доходам бюджета поселения на </w:t>
      </w:r>
      <w:r w:rsidR="00E15E5C">
        <w:t>202</w:t>
      </w:r>
      <w:r w:rsidR="00F82B79">
        <w:t>1</w:t>
      </w:r>
      <w:r w:rsidR="00E15E5C">
        <w:t>-202</w:t>
      </w:r>
      <w:r w:rsidR="00F82B79">
        <w:t xml:space="preserve">3 </w:t>
      </w:r>
      <w:r w:rsidRPr="001C33E6">
        <w:rPr>
          <w:color w:val="1E1E1E"/>
        </w:rPr>
        <w:t xml:space="preserve">годы рассчитан с учетом прогноза социально – экономического развития </w:t>
      </w:r>
      <w:r w:rsidRPr="001C33E6">
        <w:t>сельского поселения</w:t>
      </w:r>
      <w:r>
        <w:t xml:space="preserve"> Заплавное</w:t>
      </w:r>
      <w:r w:rsidRPr="001C33E6">
        <w:rPr>
          <w:color w:val="1E1E1E"/>
        </w:rPr>
        <w:t xml:space="preserve">, основных направлений налоговой и бюджетной политики на </w:t>
      </w:r>
      <w:r w:rsidR="00E15E5C">
        <w:t>202</w:t>
      </w:r>
      <w:r w:rsidR="00F82B79">
        <w:t>1</w:t>
      </w:r>
      <w:r w:rsidR="00E15E5C">
        <w:t>-202</w:t>
      </w:r>
      <w:r w:rsidR="00F82B79">
        <w:t>3</w:t>
      </w:r>
      <w:r w:rsidRPr="001C33E6">
        <w:rPr>
          <w:color w:val="1E1E1E"/>
        </w:rPr>
        <w:t xml:space="preserve">годы. </w:t>
      </w:r>
      <w:r w:rsidRPr="001C33E6">
        <w:rPr>
          <w:color w:val="1E1E1E"/>
        </w:rPr>
        <w:br/>
        <w:t xml:space="preserve">           Наибольшая доля поступлений в общей сумме налоговых доходов поселения приходится на  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E85045" w:rsidRPr="001C33E6" w:rsidRDefault="00E85045" w:rsidP="007A508A">
      <w:pPr>
        <w:jc w:val="both"/>
      </w:pPr>
    </w:p>
    <w:p w:rsidR="00F878F6" w:rsidRDefault="00F878F6" w:rsidP="007A508A">
      <w:pPr>
        <w:jc w:val="center"/>
        <w:rPr>
          <w:b/>
        </w:rPr>
      </w:pPr>
    </w:p>
    <w:p w:rsidR="00F878F6" w:rsidRDefault="00F878F6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878F6" w:rsidRDefault="00F878F6" w:rsidP="007A508A">
      <w:pPr>
        <w:jc w:val="center"/>
        <w:rPr>
          <w:b/>
        </w:rPr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lastRenderedPageBreak/>
        <w:t>Благоустройство населенных пунктов</w:t>
      </w:r>
    </w:p>
    <w:p w:rsidR="00E85045" w:rsidRDefault="00E85045" w:rsidP="007A508A">
      <w:pPr>
        <w:jc w:val="both"/>
      </w:pPr>
    </w:p>
    <w:p w:rsidR="00E85045" w:rsidRDefault="00E85045" w:rsidP="00B520E8">
      <w:pPr>
        <w:pStyle w:val="a3"/>
        <w:shd w:val="clear" w:color="auto" w:fill="FFFFFF"/>
        <w:spacing w:line="274" w:lineRule="atLeast"/>
      </w:pPr>
      <w:r>
        <w:rPr>
          <w:color w:val="000000"/>
          <w:spacing w:val="2"/>
        </w:rPr>
        <w:t xml:space="preserve">Основу транспортной инфраструктуры составляют дороги общего пользования. </w:t>
      </w:r>
      <w:r>
        <w:rPr>
          <w:color w:val="000000"/>
          <w:spacing w:val="5"/>
        </w:rPr>
        <w:t xml:space="preserve">Протяжённость автомобильных дорог равняется 21,4км., из них с твёрдым </w:t>
      </w:r>
      <w:r>
        <w:rPr>
          <w:color w:val="000000"/>
          <w:spacing w:val="3"/>
        </w:rPr>
        <w:t xml:space="preserve">покрытием </w:t>
      </w:r>
      <w:smartTag w:uri="urn:schemas-microsoft-com:office:smarttags" w:element="metricconverter">
        <w:smartTagPr>
          <w:attr w:name="ProductID" w:val="11,2 км"/>
        </w:smartTagPr>
        <w:r>
          <w:rPr>
            <w:color w:val="000000"/>
            <w:spacing w:val="3"/>
          </w:rPr>
          <w:t>11,2 км</w:t>
        </w:r>
      </w:smartTag>
      <w:proofErr w:type="gramStart"/>
      <w:r>
        <w:rPr>
          <w:color w:val="000000"/>
          <w:spacing w:val="3"/>
        </w:rPr>
        <w:t>.и</w:t>
      </w:r>
      <w:proofErr w:type="gramEnd"/>
      <w:r>
        <w:rPr>
          <w:color w:val="000000"/>
          <w:spacing w:val="3"/>
        </w:rPr>
        <w:t xml:space="preserve"> 10,2км. - грунтовые дороги.</w:t>
      </w:r>
    </w:p>
    <w:p w:rsidR="00E85045" w:rsidRDefault="00E85045" w:rsidP="00B520E8">
      <w:pPr>
        <w:pStyle w:val="a3"/>
        <w:shd w:val="clear" w:color="auto" w:fill="FFFFFF"/>
        <w:spacing w:line="274" w:lineRule="atLeast"/>
        <w:ind w:left="739"/>
      </w:pPr>
      <w:proofErr w:type="gramStart"/>
      <w:r>
        <w:rPr>
          <w:color w:val="000000"/>
          <w:spacing w:val="4"/>
        </w:rPr>
        <w:t>Организации, занимающиеся ремонтом автомобильных дорог выбираются</w:t>
      </w:r>
      <w:proofErr w:type="gramEnd"/>
      <w:r>
        <w:rPr>
          <w:color w:val="000000"/>
          <w:spacing w:val="4"/>
        </w:rPr>
        <w:t xml:space="preserve"> согласно проведенным конкурсам, аукционам.</w:t>
      </w:r>
    </w:p>
    <w:p w:rsidR="00E85045" w:rsidRDefault="00E85045" w:rsidP="00B520E8">
      <w:pPr>
        <w:pStyle w:val="a3"/>
        <w:shd w:val="clear" w:color="auto" w:fill="FFFFFF"/>
        <w:spacing w:line="274" w:lineRule="atLeast"/>
        <w:ind w:right="106" w:firstLine="725"/>
        <w:jc w:val="both"/>
      </w:pPr>
      <w:r>
        <w:rPr>
          <w:color w:val="000000"/>
          <w:spacing w:val="1"/>
        </w:rPr>
        <w:t xml:space="preserve">На территории сельского поселения ежегодно осуществляется поэтапный </w:t>
      </w:r>
      <w:r>
        <w:rPr>
          <w:color w:val="000000"/>
          <w:spacing w:val="4"/>
        </w:rPr>
        <w:t>ремонт автомобильных дорог.</w:t>
      </w:r>
      <w:r>
        <w:rPr>
          <w:color w:val="000000"/>
          <w:spacing w:val="-1"/>
        </w:rPr>
        <w:t xml:space="preserve"> Общая протяженность автомобильных дорог общего пользования местного значения, отвечающих нормативным требованиям составляет </w:t>
      </w:r>
      <w:smartTag w:uri="urn:schemas-microsoft-com:office:smarttags" w:element="metricconverter">
        <w:smartTagPr>
          <w:attr w:name="ProductID" w:val="0,100 км"/>
        </w:smartTagPr>
        <w:r>
          <w:rPr>
            <w:color w:val="000000"/>
            <w:spacing w:val="-1"/>
          </w:rPr>
          <w:t>0,100 км</w:t>
        </w:r>
      </w:smartTag>
      <w:proofErr w:type="gramStart"/>
      <w:r>
        <w:rPr>
          <w:color w:val="000000"/>
          <w:spacing w:val="-1"/>
        </w:rPr>
        <w:t>.и</w:t>
      </w:r>
      <w:proofErr w:type="gramEnd"/>
      <w:r>
        <w:rPr>
          <w:color w:val="000000"/>
          <w:spacing w:val="-1"/>
        </w:rPr>
        <w:t>ли 0,5% от протяженности дорог общего пользования местного значения.</w:t>
      </w:r>
    </w:p>
    <w:p w:rsidR="00E85045" w:rsidRDefault="00DE504C" w:rsidP="00B520E8">
      <w:r>
        <w:t>. В 20</w:t>
      </w:r>
      <w:r w:rsidR="00FE2C2D">
        <w:t>21</w:t>
      </w:r>
      <w:r w:rsidR="00E85045">
        <w:t xml:space="preserve"> году будет продолжена работа по благоустройству территории поселения. Планами мероприятий предусмотрено:</w:t>
      </w:r>
    </w:p>
    <w:p w:rsidR="00E85045" w:rsidRDefault="00E85045" w:rsidP="00B520E8"/>
    <w:p w:rsidR="00E85045" w:rsidRDefault="00E85045" w:rsidP="00B520E8">
      <w:r w:rsidRPr="001C33E6">
        <w:t>- ремонт и обслуживание водопроводной сети сельского поселения</w:t>
      </w:r>
      <w:r>
        <w:t xml:space="preserve"> Заплавное</w:t>
      </w:r>
    </w:p>
    <w:p w:rsidR="00E85045" w:rsidRDefault="00E85045" w:rsidP="00B520E8">
      <w:pPr>
        <w:spacing w:before="100" w:beforeAutospacing="1" w:after="100" w:afterAutospacing="1"/>
        <w:ind w:firstLine="708"/>
        <w:jc w:val="both"/>
      </w:pPr>
      <w:r>
        <w:t xml:space="preserve">- Работы по благоустройству нетрудоустроенным населением </w:t>
      </w:r>
    </w:p>
    <w:p w:rsidR="00E85045" w:rsidRDefault="00E85045" w:rsidP="00B520E8">
      <w:pPr>
        <w:spacing w:before="100" w:beforeAutospacing="1" w:after="100" w:afterAutospacing="1"/>
        <w:ind w:firstLine="708"/>
        <w:jc w:val="both"/>
      </w:pPr>
      <w:r>
        <w:t xml:space="preserve">- Техническое обслуживание сетей уличного освещения </w:t>
      </w:r>
    </w:p>
    <w:p w:rsidR="00E85045" w:rsidRDefault="00E85045" w:rsidP="00B520E8">
      <w:pPr>
        <w:spacing w:before="100" w:beforeAutospacing="1" w:after="100" w:afterAutospacing="1"/>
        <w:ind w:firstLine="708"/>
        <w:jc w:val="both"/>
      </w:pPr>
      <w:r>
        <w:t>-Ремонт и содержание доро</w:t>
      </w:r>
      <w:proofErr w:type="gramStart"/>
      <w:r>
        <w:t>г(</w:t>
      </w:r>
      <w:proofErr w:type="gramEnd"/>
      <w:r>
        <w:t>ремонт подъездных путей сел сельского поселения)</w:t>
      </w:r>
    </w:p>
    <w:p w:rsidR="00E85045" w:rsidRDefault="00E85045" w:rsidP="00B520E8">
      <w:pPr>
        <w:spacing w:before="100" w:beforeAutospacing="1" w:after="100" w:afterAutospacing="1"/>
        <w:ind w:firstLine="708"/>
        <w:jc w:val="both"/>
      </w:pPr>
      <w:r>
        <w:t>-Изготовление проек</w:t>
      </w:r>
      <w:r w:rsidR="006A2932">
        <w:t>тно-сметной документации на 202</w:t>
      </w:r>
      <w:r w:rsidR="00FE2C2D">
        <w:t>1</w:t>
      </w:r>
      <w:r w:rsidR="006A2932">
        <w:t>-202</w:t>
      </w:r>
      <w:r w:rsidR="00FE2C2D">
        <w:t>3</w:t>
      </w:r>
    </w:p>
    <w:p w:rsidR="00E85045" w:rsidRDefault="00E85045" w:rsidP="00B520E8">
      <w:pPr>
        <w:spacing w:before="100" w:beforeAutospacing="1" w:after="100" w:afterAutospacing="1"/>
        <w:ind w:firstLine="708"/>
        <w:jc w:val="both"/>
      </w:pPr>
      <w:r>
        <w:t>-Выбраковка деревьев</w:t>
      </w:r>
    </w:p>
    <w:p w:rsidR="00E85045" w:rsidRDefault="00E85045" w:rsidP="00B520E8">
      <w:pPr>
        <w:spacing w:before="100" w:beforeAutospacing="1" w:after="100" w:afterAutospacing="1"/>
        <w:ind w:firstLine="708"/>
        <w:jc w:val="both"/>
      </w:pPr>
      <w:r>
        <w:t xml:space="preserve">-Уборка </w:t>
      </w:r>
      <w:proofErr w:type="gramStart"/>
      <w:r>
        <w:t>несанкционированных</w:t>
      </w:r>
      <w:proofErr w:type="gramEnd"/>
      <w:r>
        <w:t xml:space="preserve"> свалок-ежегодно</w:t>
      </w:r>
    </w:p>
    <w:p w:rsidR="00E85045" w:rsidRDefault="00E85045" w:rsidP="00FC302E">
      <w:pPr>
        <w:spacing w:before="100" w:beforeAutospacing="1" w:after="100" w:afterAutospacing="1"/>
        <w:ind w:firstLine="708"/>
        <w:jc w:val="both"/>
      </w:pPr>
      <w:r>
        <w:t xml:space="preserve">-Озеленение </w:t>
      </w:r>
      <w:proofErr w:type="gramStart"/>
      <w:r>
        <w:t>территории-ежегодно</w:t>
      </w:r>
      <w:proofErr w:type="gramEnd"/>
    </w:p>
    <w:p w:rsidR="00E85045" w:rsidRPr="001C33E6" w:rsidRDefault="00E85045" w:rsidP="00FC302E">
      <w:pPr>
        <w:spacing w:before="100" w:beforeAutospacing="1" w:after="100" w:afterAutospacing="1"/>
        <w:ind w:firstLine="708"/>
        <w:jc w:val="both"/>
      </w:pPr>
      <w:r w:rsidRPr="001C33E6">
        <w:t>- содержание, работы по приведению в порядок территории памятников и обелисков;</w:t>
      </w: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Объекты социальной инфраструктуры</w:t>
      </w: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</w:pPr>
      <w:r w:rsidRPr="001C33E6">
        <w:t xml:space="preserve">       Муниципальные учреждения сельского поселения</w:t>
      </w:r>
      <w:r>
        <w:t xml:space="preserve"> Заплавное</w:t>
      </w:r>
      <w:r w:rsidRPr="001C33E6">
        <w:t xml:space="preserve"> объединяют </w:t>
      </w:r>
      <w:r>
        <w:t>3</w:t>
      </w:r>
      <w:r w:rsidRPr="001C33E6">
        <w:t xml:space="preserve"> Дома культуры, и </w:t>
      </w:r>
      <w:r>
        <w:t>3</w:t>
      </w:r>
      <w:r w:rsidRPr="001C33E6">
        <w:t xml:space="preserve"> библиотеки.</w:t>
      </w:r>
    </w:p>
    <w:p w:rsidR="00E85045" w:rsidRPr="001C33E6" w:rsidRDefault="00E85045" w:rsidP="007A508A">
      <w:pPr>
        <w:jc w:val="both"/>
      </w:pPr>
      <w:r w:rsidRPr="001C33E6">
        <w:t xml:space="preserve">       Деятел</w:t>
      </w:r>
      <w:r w:rsidR="006A2932">
        <w:t>ьность учреждений культуры в 202</w:t>
      </w:r>
      <w:r w:rsidR="00FE2C2D">
        <w:t>1</w:t>
      </w:r>
      <w:r w:rsidR="006A2932">
        <w:t>-202</w:t>
      </w:r>
      <w:r w:rsidR="00FE2C2D">
        <w:t>3</w:t>
      </w:r>
      <w:r w:rsidRPr="001C33E6">
        <w:t xml:space="preserve"> годах будет направлена </w:t>
      </w:r>
      <w:proofErr w:type="gramStart"/>
      <w:r w:rsidRPr="001C33E6">
        <w:t>на</w:t>
      </w:r>
      <w:proofErr w:type="gramEnd"/>
      <w:r w:rsidRPr="001C33E6">
        <w:t>: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проведение спортивно - массовых мероприятий (спортивных праздников к знаменательным датам, Дня молодежи</w:t>
      </w:r>
      <w:proofErr w:type="gramStart"/>
      <w:r w:rsidRPr="001C33E6">
        <w:t>,);</w:t>
      </w:r>
      <w:proofErr w:type="gramEnd"/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сохранение и развитие культурного наследия поселения (проведение конкурсов рисунков, поделок и т.д.);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 xml:space="preserve">стимулирование народного творчества и развитие культурно </w:t>
      </w:r>
      <w:proofErr w:type="gramStart"/>
      <w:r w:rsidRPr="001C33E6">
        <w:t>–д</w:t>
      </w:r>
      <w:proofErr w:type="gramEnd"/>
      <w:r w:rsidRPr="001C33E6">
        <w:t>осуговой деятельности (литературные вечера, турниры, викторины, конкурсы);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E85045" w:rsidRPr="001C33E6" w:rsidRDefault="00E85045" w:rsidP="007A508A">
      <w:pPr>
        <w:jc w:val="both"/>
      </w:pPr>
      <w:r w:rsidRPr="001C33E6">
        <w:lastRenderedPageBreak/>
        <w:t>-</w:t>
      </w:r>
      <w:r w:rsidRPr="001C33E6">
        <w:tab/>
        <w:t>развитие системы выявления и поддержки  одаренных детей и талантливой молодежи.</w:t>
      </w:r>
    </w:p>
    <w:p w:rsidR="00E85045" w:rsidRPr="001C33E6" w:rsidRDefault="00E85045" w:rsidP="007A508A">
      <w:pPr>
        <w:jc w:val="both"/>
      </w:pPr>
      <w:r w:rsidRPr="001C33E6"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укрепление материальной базы;</w:t>
      </w:r>
    </w:p>
    <w:p w:rsidR="00E85045" w:rsidRPr="00B2367D" w:rsidRDefault="00E85045" w:rsidP="007A508A">
      <w:pPr>
        <w:jc w:val="both"/>
      </w:pPr>
      <w:r w:rsidRPr="001C33E6">
        <w:t>-</w:t>
      </w:r>
      <w:r w:rsidRPr="001C33E6">
        <w:tab/>
        <w:t>проведение текущих ремонтов.</w:t>
      </w:r>
    </w:p>
    <w:p w:rsidR="00E85045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bCs/>
          <w:color w:val="1E1E1E"/>
        </w:rPr>
      </w:pPr>
    </w:p>
    <w:p w:rsidR="00E85045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bCs/>
          <w:color w:val="1E1E1E"/>
        </w:rPr>
      </w:pP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</w:rPr>
      </w:pPr>
      <w:r w:rsidRPr="001C33E6">
        <w:rPr>
          <w:b/>
          <w:bCs/>
          <w:color w:val="1E1E1E"/>
        </w:rPr>
        <w:t>Совершенствование системы органов местного самоуправления</w:t>
      </w:r>
    </w:p>
    <w:p w:rsidR="00E85045" w:rsidRPr="001C33E6" w:rsidRDefault="00E85045" w:rsidP="003E5DC1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1C33E6">
        <w:rPr>
          <w:color w:val="1E1E1E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  Совершенствование системы "обратной связи" органов местного самоуправления и населения.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E85045" w:rsidRDefault="00E85045" w:rsidP="003E5DC1">
      <w:pPr>
        <w:jc w:val="both"/>
      </w:pPr>
      <w:r w:rsidRPr="001C33E6">
        <w:rPr>
          <w:color w:val="1E1E1E"/>
        </w:rPr>
        <w:t xml:space="preserve">         Для достижения цели концепции социально-экономического развития сельского поселения</w:t>
      </w:r>
      <w:r w:rsidR="004262C3">
        <w:rPr>
          <w:color w:val="1E1E1E"/>
        </w:rPr>
        <w:t xml:space="preserve"> Заплавное</w:t>
      </w:r>
      <w:r w:rsidRPr="001C33E6">
        <w:rPr>
          <w:color w:val="1E1E1E"/>
        </w:rPr>
        <w:t xml:space="preserve"> на </w:t>
      </w:r>
      <w:r w:rsidR="006A2932">
        <w:t>202</w:t>
      </w:r>
      <w:r w:rsidR="00FE2C2D">
        <w:t>1</w:t>
      </w:r>
      <w:r w:rsidR="006A2932">
        <w:t>-202</w:t>
      </w:r>
      <w:r w:rsidR="00FE2C2D">
        <w:t>3</w:t>
      </w:r>
      <w:r w:rsidRPr="001C33E6">
        <w:rPr>
          <w:color w:val="1E1E1E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E85045" w:rsidRDefault="00E85045" w:rsidP="003E5DC1">
      <w:pPr>
        <w:jc w:val="both"/>
      </w:pPr>
    </w:p>
    <w:p w:rsidR="00E85045" w:rsidRDefault="00E85045" w:rsidP="003E5DC1">
      <w:pPr>
        <w:spacing w:before="100" w:beforeAutospacing="1" w:after="100" w:afterAutospacing="1"/>
        <w:jc w:val="center"/>
      </w:pPr>
      <w:r>
        <w:rPr>
          <w:b/>
          <w:bCs/>
        </w:rPr>
        <w:t> Финансовый потенциал</w:t>
      </w:r>
    </w:p>
    <w:p w:rsidR="00180914" w:rsidRDefault="00E85045" w:rsidP="00180914">
      <w:pPr>
        <w:jc w:val="both"/>
      </w:pPr>
      <w:r>
        <w:t>Доходы сель</w:t>
      </w:r>
      <w:r w:rsidR="006A2932">
        <w:t>ского поселения Заплавное в 202</w:t>
      </w:r>
      <w:r w:rsidR="00FE2C2D">
        <w:t>1</w:t>
      </w:r>
      <w:r>
        <w:t xml:space="preserve"> году планируется пополнить в основном за счет безвозмездных поступлений от других бюджетов бюджетной системы РФ,  поступление налоговых платежей в бюджет поселения: земельный  налог, налог имущество физических лиц, налог на доходы физических лиц, арендная плата имущества, прочие доходы.</w:t>
      </w:r>
    </w:p>
    <w:p w:rsidR="00180914" w:rsidRDefault="006A2932" w:rsidP="00180914">
      <w:pPr>
        <w:jc w:val="both"/>
      </w:pPr>
      <w:r>
        <w:t>В 202</w:t>
      </w:r>
      <w:r w:rsidR="00FE2C2D">
        <w:t>1</w:t>
      </w:r>
      <w:r w:rsidR="00E85045">
        <w:t xml:space="preserve"> г. все расходы направлены на нужды и функционирование местной администрации и на благоустройство и повышение противопожарной и электробезопасности территории сельского поселения.</w:t>
      </w:r>
    </w:p>
    <w:p w:rsidR="00E85045" w:rsidRDefault="00E85045" w:rsidP="00180914">
      <w:pPr>
        <w:jc w:val="both"/>
      </w:pPr>
      <w:r>
        <w:t xml:space="preserve"> Основными перспективами развития поселения являются: развитие сельского хозяйства </w:t>
      </w:r>
      <w:r w:rsidR="006A2932">
        <w:t xml:space="preserve">и личного подсобного хозяйства.  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center"/>
        <w:rPr>
          <w:rStyle w:val="a4"/>
          <w:color w:val="191919"/>
        </w:rPr>
      </w:pPr>
      <w:r w:rsidRPr="00E17CD7">
        <w:rPr>
          <w:rStyle w:val="a4"/>
          <w:color w:val="191919"/>
        </w:rPr>
        <w:t>Ожидаемые результаты социально-экономического развития поселения: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пополнение местного бюджета за счет дополнительных налогов: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повышение качества жизни;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улучшение экологического благополучия территории;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эффективное использование всех возможностей и ресурсов, которыми располагает поселение;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 xml:space="preserve">- увеличение личных подсобных хозяйств. </w:t>
      </w: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  <w:rPr>
          <w:b/>
        </w:rPr>
      </w:pPr>
    </w:p>
    <w:p w:rsidR="00E85045" w:rsidRDefault="00E85045"/>
    <w:sectPr w:rsidR="00E85045" w:rsidSect="00FD7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FE"/>
    <w:rsid w:val="00016660"/>
    <w:rsid w:val="0004789D"/>
    <w:rsid w:val="00086609"/>
    <w:rsid w:val="00087E2E"/>
    <w:rsid w:val="000A0EC3"/>
    <w:rsid w:val="000A40ED"/>
    <w:rsid w:val="000F566A"/>
    <w:rsid w:val="000F763A"/>
    <w:rsid w:val="0013139F"/>
    <w:rsid w:val="00143294"/>
    <w:rsid w:val="00167F5D"/>
    <w:rsid w:val="001804ED"/>
    <w:rsid w:val="00180914"/>
    <w:rsid w:val="0019437E"/>
    <w:rsid w:val="001B78E9"/>
    <w:rsid w:val="001C33E6"/>
    <w:rsid w:val="001C71E0"/>
    <w:rsid w:val="001D2F4F"/>
    <w:rsid w:val="001E3DE5"/>
    <w:rsid w:val="0020196F"/>
    <w:rsid w:val="00201F7D"/>
    <w:rsid w:val="00202033"/>
    <w:rsid w:val="002323C2"/>
    <w:rsid w:val="00254B19"/>
    <w:rsid w:val="00276683"/>
    <w:rsid w:val="00296999"/>
    <w:rsid w:val="00296E46"/>
    <w:rsid w:val="002D6773"/>
    <w:rsid w:val="00300930"/>
    <w:rsid w:val="00302213"/>
    <w:rsid w:val="00312A27"/>
    <w:rsid w:val="00325526"/>
    <w:rsid w:val="00341E17"/>
    <w:rsid w:val="003700D1"/>
    <w:rsid w:val="003956FB"/>
    <w:rsid w:val="003E5DC1"/>
    <w:rsid w:val="004262C3"/>
    <w:rsid w:val="004502C6"/>
    <w:rsid w:val="004E7254"/>
    <w:rsid w:val="00511BD9"/>
    <w:rsid w:val="0051694A"/>
    <w:rsid w:val="005226E4"/>
    <w:rsid w:val="0052720E"/>
    <w:rsid w:val="00533B65"/>
    <w:rsid w:val="0053632A"/>
    <w:rsid w:val="005430A8"/>
    <w:rsid w:val="00597F36"/>
    <w:rsid w:val="005B6E84"/>
    <w:rsid w:val="005F08F2"/>
    <w:rsid w:val="005F219D"/>
    <w:rsid w:val="00614475"/>
    <w:rsid w:val="00627025"/>
    <w:rsid w:val="00631EA6"/>
    <w:rsid w:val="006824E4"/>
    <w:rsid w:val="006A2932"/>
    <w:rsid w:val="00700C7B"/>
    <w:rsid w:val="0073706D"/>
    <w:rsid w:val="007812EA"/>
    <w:rsid w:val="0078273F"/>
    <w:rsid w:val="00782A28"/>
    <w:rsid w:val="007A508A"/>
    <w:rsid w:val="00824953"/>
    <w:rsid w:val="00836431"/>
    <w:rsid w:val="00841183"/>
    <w:rsid w:val="00854445"/>
    <w:rsid w:val="00867D2A"/>
    <w:rsid w:val="00887D8F"/>
    <w:rsid w:val="008B107F"/>
    <w:rsid w:val="008C1781"/>
    <w:rsid w:val="008F12EC"/>
    <w:rsid w:val="00901F78"/>
    <w:rsid w:val="00907CFA"/>
    <w:rsid w:val="00912EA5"/>
    <w:rsid w:val="009372D0"/>
    <w:rsid w:val="00944000"/>
    <w:rsid w:val="009636C9"/>
    <w:rsid w:val="009727FF"/>
    <w:rsid w:val="00987E3A"/>
    <w:rsid w:val="009A4CFD"/>
    <w:rsid w:val="009B761E"/>
    <w:rsid w:val="009C7E19"/>
    <w:rsid w:val="009F322F"/>
    <w:rsid w:val="009F4471"/>
    <w:rsid w:val="00A45227"/>
    <w:rsid w:val="00A709E7"/>
    <w:rsid w:val="00A95742"/>
    <w:rsid w:val="00AB111E"/>
    <w:rsid w:val="00B10052"/>
    <w:rsid w:val="00B138D3"/>
    <w:rsid w:val="00B2367D"/>
    <w:rsid w:val="00B520E8"/>
    <w:rsid w:val="00B601DB"/>
    <w:rsid w:val="00B954FE"/>
    <w:rsid w:val="00BD4EF6"/>
    <w:rsid w:val="00BE2DD7"/>
    <w:rsid w:val="00C56A04"/>
    <w:rsid w:val="00C5730C"/>
    <w:rsid w:val="00C72C86"/>
    <w:rsid w:val="00C7392B"/>
    <w:rsid w:val="00C86C0B"/>
    <w:rsid w:val="00CA370A"/>
    <w:rsid w:val="00CC4D71"/>
    <w:rsid w:val="00CC72C2"/>
    <w:rsid w:val="00CE3FD4"/>
    <w:rsid w:val="00CE5BB0"/>
    <w:rsid w:val="00D15673"/>
    <w:rsid w:val="00D22A97"/>
    <w:rsid w:val="00D321F0"/>
    <w:rsid w:val="00D32552"/>
    <w:rsid w:val="00D64BB5"/>
    <w:rsid w:val="00D82146"/>
    <w:rsid w:val="00D8796A"/>
    <w:rsid w:val="00DA3A59"/>
    <w:rsid w:val="00DB1A7E"/>
    <w:rsid w:val="00DB439B"/>
    <w:rsid w:val="00DE504C"/>
    <w:rsid w:val="00DE6CDC"/>
    <w:rsid w:val="00DF30CC"/>
    <w:rsid w:val="00E15E5C"/>
    <w:rsid w:val="00E17CD7"/>
    <w:rsid w:val="00E2488B"/>
    <w:rsid w:val="00E80C6A"/>
    <w:rsid w:val="00E85045"/>
    <w:rsid w:val="00E96BF6"/>
    <w:rsid w:val="00F25077"/>
    <w:rsid w:val="00F8152B"/>
    <w:rsid w:val="00F82B79"/>
    <w:rsid w:val="00F878F6"/>
    <w:rsid w:val="00FB17C6"/>
    <w:rsid w:val="00FC302E"/>
    <w:rsid w:val="00FD6BFC"/>
    <w:rsid w:val="00FD773C"/>
    <w:rsid w:val="00FE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D77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7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uiPriority w:val="99"/>
    <w:qFormat/>
    <w:rsid w:val="00B954F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D77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C4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2A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Соцгородок</dc:creator>
  <cp:lastModifiedBy>ADM_UFABOR</cp:lastModifiedBy>
  <cp:revision>2</cp:revision>
  <cp:lastPrinted>2017-11-20T13:10:00Z</cp:lastPrinted>
  <dcterms:created xsi:type="dcterms:W3CDTF">2021-05-12T06:44:00Z</dcterms:created>
  <dcterms:modified xsi:type="dcterms:W3CDTF">2021-05-12T06:44:00Z</dcterms:modified>
</cp:coreProperties>
</file>